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75F" w:rsidRPr="00196F8F" w:rsidRDefault="00AE275F" w:rsidP="00AA21B3">
      <w:pPr>
        <w:rPr>
          <w:rFonts w:ascii="Tahoma" w:hAnsi="Tahoma" w:cs="Tahoma"/>
          <w:b/>
          <w:sz w:val="20"/>
          <w:szCs w:val="20"/>
        </w:rPr>
      </w:pPr>
    </w:p>
    <w:p w:rsidR="00AE275F" w:rsidRPr="00196F8F" w:rsidRDefault="00AE275F" w:rsidP="00AE275F">
      <w:pPr>
        <w:pStyle w:val="Tytu"/>
        <w:tabs>
          <w:tab w:val="num" w:pos="0"/>
        </w:tabs>
        <w:spacing w:line="360" w:lineRule="auto"/>
        <w:ind w:left="-142" w:firstLine="142"/>
        <w:rPr>
          <w:rFonts w:ascii="Tahoma" w:hAnsi="Tahoma" w:cs="Tahoma"/>
          <w:sz w:val="20"/>
          <w:szCs w:val="20"/>
        </w:rPr>
      </w:pPr>
      <w:r w:rsidRPr="00196F8F">
        <w:rPr>
          <w:rFonts w:ascii="Tahoma" w:hAnsi="Tahoma" w:cs="Tahoma"/>
          <w:sz w:val="20"/>
          <w:szCs w:val="20"/>
        </w:rPr>
        <w:t xml:space="preserve">UMOWA Nr </w:t>
      </w:r>
      <w:r w:rsidR="00E60EE8">
        <w:rPr>
          <w:rFonts w:ascii="Tahoma" w:hAnsi="Tahoma" w:cs="Tahoma"/>
          <w:sz w:val="20"/>
          <w:szCs w:val="20"/>
        </w:rPr>
        <w:t>12</w:t>
      </w:r>
      <w:r w:rsidR="00A30C63" w:rsidRPr="00196F8F">
        <w:rPr>
          <w:rFonts w:ascii="Tahoma" w:hAnsi="Tahoma" w:cs="Tahoma"/>
          <w:sz w:val="20"/>
          <w:szCs w:val="20"/>
        </w:rPr>
        <w:t>/DTE/20</w:t>
      </w:r>
      <w:r w:rsidR="007C64B2" w:rsidRPr="00196F8F">
        <w:rPr>
          <w:rFonts w:ascii="Tahoma" w:hAnsi="Tahoma" w:cs="Tahoma"/>
          <w:sz w:val="20"/>
          <w:szCs w:val="20"/>
        </w:rPr>
        <w:t>2</w:t>
      </w:r>
      <w:r w:rsidR="00E60EE8">
        <w:rPr>
          <w:rFonts w:ascii="Tahoma" w:hAnsi="Tahoma" w:cs="Tahoma"/>
          <w:sz w:val="20"/>
          <w:szCs w:val="20"/>
        </w:rPr>
        <w:t>6</w:t>
      </w:r>
    </w:p>
    <w:p w:rsidR="009944E4" w:rsidRPr="00196F8F" w:rsidRDefault="009944E4" w:rsidP="009944E4">
      <w:pPr>
        <w:pStyle w:val="Tytu"/>
        <w:tabs>
          <w:tab w:val="num" w:pos="0"/>
        </w:tabs>
        <w:spacing w:line="360" w:lineRule="auto"/>
        <w:rPr>
          <w:rFonts w:ascii="Tahoma" w:hAnsi="Tahoma" w:cs="Tahoma"/>
          <w:snapToGrid w:val="0"/>
          <w:sz w:val="20"/>
          <w:szCs w:val="20"/>
        </w:rPr>
      </w:pPr>
      <w:r w:rsidRPr="00196F8F">
        <w:rPr>
          <w:rFonts w:ascii="Tahoma" w:hAnsi="Tahoma" w:cs="Tahoma"/>
          <w:snapToGrid w:val="0"/>
          <w:sz w:val="20"/>
          <w:szCs w:val="20"/>
        </w:rPr>
        <w:t>zawarta w dniu: ..................202</w:t>
      </w:r>
      <w:r w:rsidR="00E60EE8">
        <w:rPr>
          <w:rFonts w:ascii="Tahoma" w:hAnsi="Tahoma" w:cs="Tahoma"/>
          <w:snapToGrid w:val="0"/>
          <w:sz w:val="20"/>
          <w:szCs w:val="20"/>
        </w:rPr>
        <w:t>6</w:t>
      </w:r>
      <w:r w:rsidRPr="00196F8F">
        <w:rPr>
          <w:rFonts w:ascii="Tahoma" w:hAnsi="Tahoma" w:cs="Tahoma"/>
          <w:snapToGrid w:val="0"/>
          <w:sz w:val="20"/>
          <w:szCs w:val="20"/>
        </w:rPr>
        <w:t xml:space="preserve"> r.</w:t>
      </w:r>
    </w:p>
    <w:p w:rsidR="009944E4" w:rsidRPr="00196F8F" w:rsidRDefault="009944E4" w:rsidP="009944E4">
      <w:pPr>
        <w:pStyle w:val="Tytu"/>
        <w:tabs>
          <w:tab w:val="num" w:pos="0"/>
        </w:tabs>
        <w:spacing w:line="360" w:lineRule="auto"/>
        <w:rPr>
          <w:rFonts w:ascii="Tahoma" w:hAnsi="Tahoma" w:cs="Tahoma"/>
          <w:snapToGrid w:val="0"/>
          <w:sz w:val="20"/>
          <w:szCs w:val="20"/>
        </w:rPr>
      </w:pPr>
    </w:p>
    <w:p w:rsidR="00196F8F" w:rsidRPr="00196F8F" w:rsidRDefault="00196F8F" w:rsidP="00196F8F">
      <w:pPr>
        <w:tabs>
          <w:tab w:val="left" w:pos="9072"/>
        </w:tabs>
        <w:jc w:val="both"/>
        <w:rPr>
          <w:rFonts w:ascii="Tahoma" w:hAnsi="Tahoma" w:cs="Tahoma"/>
          <w:sz w:val="20"/>
          <w:szCs w:val="20"/>
        </w:rPr>
      </w:pPr>
      <w:r w:rsidRPr="00196F8F">
        <w:rPr>
          <w:rFonts w:ascii="Tahoma" w:hAnsi="Tahoma" w:cs="Tahoma"/>
          <w:sz w:val="20"/>
          <w:szCs w:val="20"/>
        </w:rPr>
        <w:t xml:space="preserve">pomiędzy: </w:t>
      </w:r>
    </w:p>
    <w:p w:rsidR="00196F8F" w:rsidRPr="00196F8F" w:rsidRDefault="00196F8F" w:rsidP="00196F8F">
      <w:pPr>
        <w:rPr>
          <w:rFonts w:ascii="Tahoma" w:hAnsi="Tahoma" w:cs="Tahoma"/>
          <w:sz w:val="20"/>
          <w:szCs w:val="20"/>
        </w:rPr>
      </w:pPr>
      <w:r w:rsidRPr="00196F8F">
        <w:rPr>
          <w:rFonts w:ascii="Tahoma" w:hAnsi="Tahoma" w:cs="Tahoma"/>
          <w:sz w:val="20"/>
          <w:szCs w:val="20"/>
        </w:rPr>
        <w:t>Powiatowym Szpitalem im. Władysława Biegańskiego w Iławie, ul. Gen. Wł. Andersa 3, 14-200 Iława</w:t>
      </w:r>
    </w:p>
    <w:p w:rsidR="00196F8F" w:rsidRPr="00196F8F" w:rsidRDefault="00196F8F" w:rsidP="00196F8F">
      <w:pPr>
        <w:rPr>
          <w:rFonts w:ascii="Tahoma" w:hAnsi="Tahoma" w:cs="Tahoma"/>
          <w:sz w:val="20"/>
          <w:szCs w:val="20"/>
        </w:rPr>
      </w:pPr>
      <w:r w:rsidRPr="00196F8F">
        <w:rPr>
          <w:rFonts w:ascii="Tahoma" w:hAnsi="Tahoma" w:cs="Tahoma"/>
          <w:sz w:val="20"/>
          <w:szCs w:val="20"/>
        </w:rPr>
        <w:t>Regon 510879196, NIP 744-14-84-344</w:t>
      </w:r>
    </w:p>
    <w:p w:rsidR="00196F8F" w:rsidRPr="00196F8F" w:rsidRDefault="00196F8F" w:rsidP="00196F8F">
      <w:pPr>
        <w:rPr>
          <w:rFonts w:ascii="Tahoma" w:hAnsi="Tahoma" w:cs="Tahoma"/>
          <w:sz w:val="20"/>
          <w:szCs w:val="20"/>
        </w:rPr>
      </w:pPr>
      <w:r w:rsidRPr="00196F8F">
        <w:rPr>
          <w:rFonts w:ascii="Tahoma" w:hAnsi="Tahoma" w:cs="Tahoma"/>
          <w:sz w:val="20"/>
          <w:szCs w:val="20"/>
        </w:rPr>
        <w:t>reprezentowanym przez:</w:t>
      </w:r>
    </w:p>
    <w:p w:rsidR="00196F8F" w:rsidRPr="00196F8F" w:rsidRDefault="00AA21B3" w:rsidP="00196F8F">
      <w:pPr>
        <w:rPr>
          <w:rFonts w:ascii="Tahoma" w:hAnsi="Tahoma" w:cs="Tahoma"/>
          <w:sz w:val="20"/>
          <w:szCs w:val="20"/>
        </w:rPr>
      </w:pPr>
      <w:r>
        <w:rPr>
          <w:rFonts w:ascii="Tahoma" w:hAnsi="Tahoma" w:cs="Tahoma"/>
          <w:sz w:val="20"/>
          <w:szCs w:val="20"/>
        </w:rPr>
        <w:t>Jacka Zachariasza</w:t>
      </w:r>
      <w:r w:rsidR="00196F8F" w:rsidRPr="00196F8F">
        <w:rPr>
          <w:rFonts w:ascii="Tahoma" w:hAnsi="Tahoma" w:cs="Tahoma"/>
          <w:sz w:val="20"/>
          <w:szCs w:val="20"/>
        </w:rPr>
        <w:t xml:space="preserve"> - Dyrektora,</w:t>
      </w:r>
    </w:p>
    <w:p w:rsidR="00196F8F" w:rsidRPr="00196F8F" w:rsidRDefault="00196F8F" w:rsidP="00196F8F">
      <w:pPr>
        <w:rPr>
          <w:rFonts w:ascii="Tahoma" w:hAnsi="Tahoma" w:cs="Tahoma"/>
          <w:sz w:val="20"/>
          <w:szCs w:val="20"/>
        </w:rPr>
      </w:pPr>
      <w:r w:rsidRPr="00196F8F">
        <w:rPr>
          <w:rFonts w:ascii="Tahoma" w:hAnsi="Tahoma" w:cs="Tahoma"/>
          <w:sz w:val="20"/>
          <w:szCs w:val="20"/>
        </w:rPr>
        <w:t>przy kontrasygnacie Anny Pietruszewskiej – Głównego Księgowego</w:t>
      </w:r>
    </w:p>
    <w:p w:rsidR="00196F8F" w:rsidRPr="00196F8F" w:rsidRDefault="00196F8F" w:rsidP="00196F8F">
      <w:pPr>
        <w:rPr>
          <w:rFonts w:ascii="Tahoma" w:hAnsi="Tahoma" w:cs="Tahoma"/>
          <w:sz w:val="20"/>
          <w:szCs w:val="20"/>
        </w:rPr>
      </w:pPr>
      <w:r w:rsidRPr="00196F8F">
        <w:rPr>
          <w:rFonts w:ascii="Tahoma" w:hAnsi="Tahoma" w:cs="Tahoma"/>
          <w:sz w:val="20"/>
          <w:szCs w:val="20"/>
        </w:rPr>
        <w:t>zwanym w dalszej części umowy Zamawiającym,</w:t>
      </w:r>
    </w:p>
    <w:p w:rsidR="00196F8F" w:rsidRPr="00196F8F" w:rsidRDefault="00196F8F" w:rsidP="00196F8F">
      <w:pPr>
        <w:rPr>
          <w:rFonts w:ascii="Tahoma" w:hAnsi="Tahoma" w:cs="Tahoma"/>
          <w:sz w:val="20"/>
          <w:szCs w:val="20"/>
        </w:rPr>
      </w:pPr>
      <w:r w:rsidRPr="00196F8F">
        <w:rPr>
          <w:rFonts w:ascii="Tahoma" w:hAnsi="Tahoma" w:cs="Tahoma"/>
          <w:b/>
          <w:sz w:val="20"/>
          <w:szCs w:val="20"/>
        </w:rPr>
        <w:t xml:space="preserve">a  </w:t>
      </w:r>
      <w:r w:rsidRPr="00196F8F">
        <w:rPr>
          <w:rFonts w:ascii="Tahoma" w:hAnsi="Tahoma" w:cs="Tahoma"/>
          <w:sz w:val="20"/>
          <w:szCs w:val="20"/>
        </w:rPr>
        <w:t>...........................................................................</w:t>
      </w:r>
    </w:p>
    <w:p w:rsidR="00196F8F" w:rsidRDefault="00196F8F" w:rsidP="00196F8F">
      <w:pPr>
        <w:rPr>
          <w:rFonts w:ascii="Tahoma" w:hAnsi="Tahoma" w:cs="Tahoma"/>
          <w:sz w:val="20"/>
          <w:szCs w:val="20"/>
        </w:rPr>
      </w:pPr>
      <w:r w:rsidRPr="00196F8F">
        <w:rPr>
          <w:rFonts w:ascii="Tahoma" w:hAnsi="Tahoma" w:cs="Tahoma"/>
          <w:sz w:val="20"/>
          <w:szCs w:val="20"/>
        </w:rPr>
        <w:t>zwanym w dalszej części umowy Wykonawcą.</w:t>
      </w:r>
    </w:p>
    <w:p w:rsidR="00185E9E" w:rsidRDefault="00185E9E" w:rsidP="00196F8F">
      <w:pPr>
        <w:rPr>
          <w:rFonts w:ascii="Tahoma" w:hAnsi="Tahoma" w:cs="Tahoma"/>
          <w:sz w:val="20"/>
          <w:szCs w:val="20"/>
        </w:rPr>
      </w:pPr>
    </w:p>
    <w:p w:rsidR="00185E9E" w:rsidRDefault="00185E9E" w:rsidP="00196F8F">
      <w:pPr>
        <w:rPr>
          <w:rFonts w:ascii="Tahoma" w:hAnsi="Tahoma" w:cs="Tahoma"/>
          <w:sz w:val="20"/>
          <w:szCs w:val="20"/>
        </w:rPr>
      </w:pPr>
    </w:p>
    <w:p w:rsidR="00185E9E" w:rsidRDefault="00185E9E" w:rsidP="00196F8F">
      <w:pPr>
        <w:rPr>
          <w:rFonts w:ascii="Tahoma" w:hAnsi="Tahoma" w:cs="Tahoma"/>
          <w:sz w:val="20"/>
          <w:szCs w:val="20"/>
        </w:rPr>
      </w:pPr>
    </w:p>
    <w:p w:rsidR="00185E9E" w:rsidRDefault="00185E9E" w:rsidP="00196F8F">
      <w:pPr>
        <w:rPr>
          <w:rFonts w:ascii="Tahoma" w:hAnsi="Tahoma" w:cs="Tahoma"/>
          <w:sz w:val="20"/>
          <w:szCs w:val="20"/>
        </w:rPr>
      </w:pPr>
    </w:p>
    <w:p w:rsidR="00185E9E" w:rsidRDefault="00185E9E" w:rsidP="00196F8F">
      <w:pPr>
        <w:rPr>
          <w:rFonts w:ascii="Tahoma" w:hAnsi="Tahoma" w:cs="Tahoma"/>
          <w:sz w:val="20"/>
          <w:szCs w:val="20"/>
        </w:rPr>
      </w:pPr>
    </w:p>
    <w:p w:rsidR="00185E9E" w:rsidRPr="00196F8F" w:rsidRDefault="00185E9E" w:rsidP="00196F8F">
      <w:pPr>
        <w:rPr>
          <w:rFonts w:ascii="Tahoma" w:hAnsi="Tahoma" w:cs="Tahoma"/>
          <w:sz w:val="20"/>
          <w:szCs w:val="20"/>
        </w:rPr>
      </w:pPr>
    </w:p>
    <w:p w:rsidR="00196F8F" w:rsidRPr="00196F8F" w:rsidRDefault="00196F8F" w:rsidP="00196F8F">
      <w:pPr>
        <w:jc w:val="center"/>
        <w:rPr>
          <w:rFonts w:ascii="Tahoma" w:hAnsi="Tahoma" w:cs="Tahoma"/>
          <w:b/>
          <w:bCs/>
          <w:sz w:val="20"/>
          <w:szCs w:val="20"/>
        </w:rPr>
      </w:pPr>
      <w:r w:rsidRPr="00196F8F">
        <w:rPr>
          <w:rFonts w:ascii="Tahoma" w:hAnsi="Tahoma" w:cs="Tahoma"/>
          <w:b/>
          <w:bCs/>
          <w:sz w:val="20"/>
          <w:szCs w:val="20"/>
        </w:rPr>
        <w:t>Postanowienia ogólne.</w:t>
      </w:r>
    </w:p>
    <w:p w:rsidR="00196F8F" w:rsidRPr="00196F8F" w:rsidRDefault="00196F8F" w:rsidP="00196F8F">
      <w:pPr>
        <w:jc w:val="center"/>
        <w:rPr>
          <w:rFonts w:ascii="Tahoma" w:hAnsi="Tahoma" w:cs="Tahoma"/>
          <w:b/>
          <w:sz w:val="20"/>
          <w:szCs w:val="20"/>
        </w:rPr>
      </w:pPr>
      <w:r w:rsidRPr="00196F8F">
        <w:rPr>
          <w:rFonts w:ascii="Tahoma" w:hAnsi="Tahoma" w:cs="Tahoma"/>
          <w:b/>
          <w:sz w:val="20"/>
          <w:szCs w:val="20"/>
        </w:rPr>
        <w:t>§ 1</w:t>
      </w:r>
    </w:p>
    <w:p w:rsidR="00196F8F" w:rsidRPr="00196F8F" w:rsidRDefault="00196F8F" w:rsidP="00196F8F">
      <w:pPr>
        <w:jc w:val="both"/>
        <w:rPr>
          <w:rFonts w:ascii="Tahoma" w:hAnsi="Tahoma" w:cs="Tahoma"/>
          <w:sz w:val="20"/>
          <w:szCs w:val="20"/>
        </w:rPr>
      </w:pPr>
      <w:r w:rsidRPr="00196F8F">
        <w:rPr>
          <w:rFonts w:ascii="Tahoma" w:hAnsi="Tahoma" w:cs="Tahoma"/>
          <w:sz w:val="20"/>
          <w:szCs w:val="20"/>
        </w:rPr>
        <w:t xml:space="preserve">Umowa została zawarta w wyniku przeprowadzenia postępowania o udzielenie zamówienia publicznego w trybie </w:t>
      </w:r>
      <w:r w:rsidR="00D5630F">
        <w:rPr>
          <w:rFonts w:ascii="Tahoma" w:hAnsi="Tahoma" w:cs="Tahoma"/>
          <w:sz w:val="20"/>
          <w:szCs w:val="20"/>
        </w:rPr>
        <w:t>podstawowym bez negocjacji</w:t>
      </w:r>
      <w:r w:rsidRPr="00196F8F">
        <w:rPr>
          <w:rFonts w:ascii="Tahoma" w:hAnsi="Tahoma" w:cs="Tahoma"/>
          <w:sz w:val="20"/>
          <w:szCs w:val="20"/>
        </w:rPr>
        <w:t xml:space="preserve">, zgodnie z ustawą z dnia </w:t>
      </w:r>
      <w:r w:rsidR="00D5630F">
        <w:rPr>
          <w:rFonts w:ascii="Tahoma" w:hAnsi="Tahoma" w:cs="Tahoma"/>
          <w:sz w:val="20"/>
          <w:szCs w:val="20"/>
        </w:rPr>
        <w:t xml:space="preserve">11 września </w:t>
      </w:r>
      <w:r w:rsidRPr="00196F8F">
        <w:rPr>
          <w:rFonts w:ascii="Tahoma" w:hAnsi="Tahoma" w:cs="Tahoma"/>
          <w:sz w:val="20"/>
          <w:szCs w:val="20"/>
        </w:rPr>
        <w:t>20</w:t>
      </w:r>
      <w:r w:rsidR="00D5630F">
        <w:rPr>
          <w:rFonts w:ascii="Tahoma" w:hAnsi="Tahoma" w:cs="Tahoma"/>
          <w:sz w:val="20"/>
          <w:szCs w:val="20"/>
        </w:rPr>
        <w:t>19</w:t>
      </w:r>
      <w:r w:rsidRPr="00196F8F">
        <w:rPr>
          <w:rFonts w:ascii="Tahoma" w:hAnsi="Tahoma" w:cs="Tahoma"/>
          <w:sz w:val="20"/>
          <w:szCs w:val="20"/>
        </w:rPr>
        <w:t xml:space="preserve">r. Prawo zamówień publicznych, zwaną dalej ustawą </w:t>
      </w:r>
      <w:r w:rsidR="00185E9E" w:rsidRPr="00185E9E">
        <w:rPr>
          <w:rFonts w:ascii="Tahoma" w:eastAsia="TimesNewRomanPSMT" w:hAnsi="Tahoma" w:cs="Tahoma"/>
          <w:b/>
          <w:color w:val="000000"/>
          <w:sz w:val="20"/>
          <w:szCs w:val="20"/>
        </w:rPr>
        <w:t>(tj. tekst jednolity: Dz. U. z 2019 r. poz. 2019</w:t>
      </w:r>
      <w:r w:rsidR="00185E9E">
        <w:rPr>
          <w:rFonts w:ascii="Tahoma" w:eastAsia="TimesNewRomanPSMT" w:hAnsi="Tahoma" w:cs="Tahoma"/>
          <w:b/>
          <w:color w:val="000000"/>
          <w:sz w:val="20"/>
          <w:szCs w:val="20"/>
        </w:rPr>
        <w:t>).</w:t>
      </w:r>
    </w:p>
    <w:p w:rsidR="00D5630F" w:rsidRDefault="00D5630F" w:rsidP="00196F8F">
      <w:pPr>
        <w:jc w:val="center"/>
        <w:rPr>
          <w:rFonts w:ascii="Tahoma" w:hAnsi="Tahoma" w:cs="Tahoma"/>
          <w:b/>
          <w:bCs/>
          <w:sz w:val="20"/>
          <w:szCs w:val="20"/>
        </w:rPr>
      </w:pPr>
    </w:p>
    <w:p w:rsidR="00196F8F" w:rsidRPr="00185E9E" w:rsidRDefault="00196F8F" w:rsidP="00196F8F">
      <w:pPr>
        <w:jc w:val="center"/>
        <w:rPr>
          <w:rFonts w:ascii="Tahoma" w:hAnsi="Tahoma" w:cs="Tahoma"/>
          <w:sz w:val="20"/>
          <w:szCs w:val="20"/>
        </w:rPr>
      </w:pPr>
      <w:r w:rsidRPr="00185E9E">
        <w:rPr>
          <w:rFonts w:ascii="Tahoma" w:hAnsi="Tahoma" w:cs="Tahoma"/>
          <w:sz w:val="20"/>
          <w:szCs w:val="20"/>
        </w:rPr>
        <w:t>Przedmiot umowy.</w:t>
      </w:r>
    </w:p>
    <w:p w:rsidR="00C77877" w:rsidRDefault="00C77877" w:rsidP="00C77877">
      <w:pPr>
        <w:ind w:right="50"/>
        <w:jc w:val="center"/>
        <w:rPr>
          <w:rFonts w:ascii="Tahoma" w:eastAsia="SimSun" w:hAnsi="Tahoma" w:cs="Tahoma"/>
          <w:color w:val="000000"/>
          <w:sz w:val="20"/>
          <w:szCs w:val="20"/>
        </w:rPr>
      </w:pPr>
      <w:r w:rsidRPr="00C77877">
        <w:rPr>
          <w:rFonts w:ascii="Tahoma" w:eastAsia="SimSun" w:hAnsi="Tahoma" w:cs="Tahoma"/>
          <w:color w:val="000000"/>
          <w:sz w:val="20"/>
          <w:szCs w:val="20"/>
        </w:rPr>
        <w:t>§ 2</w:t>
      </w:r>
    </w:p>
    <w:p w:rsidR="001A63BE" w:rsidRPr="00C77877" w:rsidRDefault="001A63BE" w:rsidP="00C77877">
      <w:pPr>
        <w:ind w:right="50"/>
        <w:jc w:val="center"/>
        <w:rPr>
          <w:rFonts w:ascii="Tahoma" w:eastAsia="SimSun" w:hAnsi="Tahoma" w:cs="Tahoma"/>
          <w:color w:val="000000"/>
          <w:sz w:val="20"/>
          <w:szCs w:val="20"/>
        </w:rPr>
      </w:pPr>
    </w:p>
    <w:p w:rsidR="00C77877" w:rsidRPr="00C77877" w:rsidRDefault="00C77877" w:rsidP="00C77877">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1.Przedmiotem umowy jest sprzedaż i dostawa przez Wykonawcę na rzecz Zamawiającego ……</w:t>
      </w:r>
    </w:p>
    <w:p w:rsidR="00C77877" w:rsidRPr="00C77877" w:rsidRDefault="00C77877" w:rsidP="00C77877">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 xml:space="preserve">2.Specyfikację przedmiotu umowy określa załącznik do umowy, który stanowi  kopia formularza cenowego z oferty Wykonawcy. </w:t>
      </w:r>
    </w:p>
    <w:p w:rsidR="00B35EC0" w:rsidRDefault="00C77877" w:rsidP="00B35EC0">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3.</w:t>
      </w:r>
      <w:r w:rsidR="00B35EC0" w:rsidRPr="00B35EC0">
        <w:rPr>
          <w:rFonts w:ascii="Tahoma" w:eastAsia="SimSun" w:hAnsi="Tahoma" w:cs="Tahoma"/>
          <w:color w:val="000000"/>
          <w:sz w:val="20"/>
          <w:szCs w:val="20"/>
        </w:rPr>
        <w:t>Wykonawca składając ofertę oświadcza, że jest mu wiadomym, że ilości podane w formularzu asortymentowym to ilości orientacyjne, określone przez Zamawiającego na podstawie danych obejmujących zużycie za 24-miesięczny okres umowy. Ilości te mogą się zmienić tak, co do wszystkich, jaki i niektórych elementów określonych w formularzu asortymentowym. Wobec powyższego Strony uzgadniają, że zmiana ilości określonych w formularzu asortymentowym tak in plus jak in minus nie powoduje żadnych zmian wynagrodzenia, również w przypadku przekroczenia tych ilości, a Strony przyjmują tym samym na siebie ryzyko gospodarcze w tym zakresie. Wynagrodzenie Wykonawcy, które przedstawi on w swojej ofercie jest wynagrodzeniem ryczałtowym, co oznacza, że nie podlega zmianom w całym okresie trwania umowy niezależnie od faktycznego poziomu dostaw, oraz pozostałych elementów świadczenia, chyba że Strony sporządzą stosowny aneks. Wynagrodzenie za wszystkie świadczenia Wykonawcy objęte umową ( w szczególności dostarczany towar, jego transport, dzierżawę butli, zaworów, obsługę), tj. pełny zakres wynikający z formularza asortymentowego, będą rozliczane miesięcznie, w kwocie stanowiącej 1/12 całego wynagrodzenia określonego w ofercie Wykonawcy.</w:t>
      </w:r>
    </w:p>
    <w:p w:rsidR="00B35EC0" w:rsidRDefault="00B35EC0" w:rsidP="00B35EC0">
      <w:pPr>
        <w:ind w:right="50"/>
        <w:jc w:val="both"/>
        <w:rPr>
          <w:rFonts w:ascii="Tahoma" w:eastAsia="SimSun" w:hAnsi="Tahoma" w:cs="Tahoma"/>
          <w:color w:val="000000"/>
          <w:sz w:val="20"/>
          <w:szCs w:val="20"/>
        </w:rPr>
      </w:pPr>
      <w:r>
        <w:rPr>
          <w:rFonts w:ascii="Tahoma" w:eastAsia="SimSun" w:hAnsi="Tahoma" w:cs="Tahoma"/>
          <w:color w:val="000000"/>
          <w:sz w:val="20"/>
          <w:szCs w:val="20"/>
        </w:rPr>
        <w:t xml:space="preserve">4. </w:t>
      </w:r>
      <w:r w:rsidRPr="00B35EC0">
        <w:rPr>
          <w:rFonts w:ascii="Tahoma" w:eastAsia="SimSun" w:hAnsi="Tahoma" w:cs="Tahoma"/>
          <w:color w:val="000000"/>
          <w:sz w:val="20"/>
          <w:szCs w:val="20"/>
        </w:rPr>
        <w:t>Wykonawca oświadcza, że przedmiot umowy jest zarejestrowany i dopuszczony do obrotu i do używania w Polsce zgodnie z ustawą z dnia 7 kwietnia 2022 r. o wyrobach medycznych(Dz. U. z 2022 r., poz. 974 z późn. zm.)</w:t>
      </w:r>
      <w:r w:rsidR="004B3D9B">
        <w:rPr>
          <w:rFonts w:ascii="Tahoma" w:eastAsia="SimSun" w:hAnsi="Tahoma" w:cs="Tahoma"/>
          <w:color w:val="000000"/>
          <w:sz w:val="20"/>
          <w:szCs w:val="20"/>
        </w:rPr>
        <w:t xml:space="preserve"> oraz </w:t>
      </w:r>
      <w:r w:rsidR="004B3D9B" w:rsidRPr="00B35EC0">
        <w:rPr>
          <w:rFonts w:ascii="Tahoma" w:eastAsia="SimSun" w:hAnsi="Tahoma" w:cs="Tahoma"/>
          <w:color w:val="000000"/>
          <w:sz w:val="20"/>
          <w:szCs w:val="20"/>
        </w:rPr>
        <w:t>zgodnie z ustawą Prawo Farmaceutyczne z dnia 6 września 2001r</w:t>
      </w:r>
      <w:r w:rsidR="004B3D9B">
        <w:rPr>
          <w:rFonts w:ascii="Tahoma" w:eastAsia="SimSun" w:hAnsi="Tahoma" w:cs="Tahoma"/>
          <w:color w:val="000000"/>
          <w:sz w:val="20"/>
          <w:szCs w:val="20"/>
        </w:rPr>
        <w:t>.</w:t>
      </w:r>
      <w:r w:rsidRPr="00B35EC0">
        <w:rPr>
          <w:rFonts w:ascii="Tahoma" w:eastAsia="SimSun" w:hAnsi="Tahoma" w:cs="Tahoma"/>
          <w:color w:val="000000"/>
          <w:sz w:val="20"/>
          <w:szCs w:val="20"/>
        </w:rPr>
        <w:t xml:space="preserve"> Dostawca dostarczy wraz z podpisaną umową dokumenty potwierdzające</w:t>
      </w:r>
      <w:r w:rsidR="00AA21B3">
        <w:rPr>
          <w:rFonts w:ascii="Tahoma" w:eastAsia="SimSun" w:hAnsi="Tahoma" w:cs="Tahoma"/>
          <w:color w:val="000000"/>
          <w:sz w:val="20"/>
          <w:szCs w:val="20"/>
        </w:rPr>
        <w:t xml:space="preserve"> oraz </w:t>
      </w:r>
      <w:r w:rsidR="00AA21B3" w:rsidRPr="00AA21B3">
        <w:rPr>
          <w:rFonts w:ascii="Tahoma" w:eastAsia="SimSun" w:hAnsi="Tahoma" w:cs="Tahoma"/>
          <w:color w:val="000000"/>
          <w:sz w:val="20"/>
          <w:szCs w:val="20"/>
        </w:rPr>
        <w:t>dla każdego zaoferowanego produktu zakwalifikowanego jako lek należy dołączyć kartę Charakterystyki Produktu Leczniczego (CHPL)</w:t>
      </w:r>
      <w:r w:rsidR="00AA21B3">
        <w:rPr>
          <w:rFonts w:ascii="Tahoma" w:eastAsia="SimSun" w:hAnsi="Tahoma" w:cs="Tahoma"/>
          <w:color w:val="000000"/>
          <w:sz w:val="20"/>
          <w:szCs w:val="20"/>
        </w:rPr>
        <w:t>.</w:t>
      </w:r>
      <w:r w:rsidRPr="00B35EC0">
        <w:rPr>
          <w:rFonts w:ascii="Tahoma" w:eastAsia="SimSun" w:hAnsi="Tahoma" w:cs="Tahoma"/>
          <w:color w:val="000000"/>
          <w:sz w:val="20"/>
          <w:szCs w:val="20"/>
        </w:rPr>
        <w:t xml:space="preserve"> Jeżeli termin ważności dokumentów upływa w trakcie obowiązywania niniejszej umowy, Wykonawca zobowiązany jest przedłożyć Zamawiającemu aktualne dokumenty potwierdzające zgodność przedmiotu umowy z ustawą z dnia 7 kwietnia 2022 r. o wyrobach medycznych (Dz. U. </w:t>
      </w:r>
      <w:r w:rsidR="00AA21B3">
        <w:rPr>
          <w:rFonts w:ascii="Tahoma" w:eastAsia="SimSun" w:hAnsi="Tahoma" w:cs="Tahoma"/>
          <w:color w:val="000000"/>
          <w:sz w:val="20"/>
          <w:szCs w:val="20"/>
        </w:rPr>
        <w:br/>
      </w:r>
      <w:r w:rsidRPr="00B35EC0">
        <w:rPr>
          <w:rFonts w:ascii="Tahoma" w:eastAsia="SimSun" w:hAnsi="Tahoma" w:cs="Tahoma"/>
          <w:color w:val="000000"/>
          <w:sz w:val="20"/>
          <w:szCs w:val="20"/>
        </w:rPr>
        <w:t>z 2022 r., poz. 974 z późn. zm.)</w:t>
      </w:r>
      <w:r w:rsidR="00AA21B3">
        <w:rPr>
          <w:rFonts w:ascii="Tahoma" w:eastAsia="SimSun" w:hAnsi="Tahoma" w:cs="Tahoma"/>
          <w:color w:val="000000"/>
          <w:sz w:val="20"/>
          <w:szCs w:val="20"/>
        </w:rPr>
        <w:t xml:space="preserve"> oraz </w:t>
      </w:r>
      <w:r w:rsidR="00AA21B3" w:rsidRPr="00B35EC0">
        <w:rPr>
          <w:rFonts w:ascii="Tahoma" w:eastAsia="SimSun" w:hAnsi="Tahoma" w:cs="Tahoma"/>
          <w:color w:val="000000"/>
          <w:sz w:val="20"/>
          <w:szCs w:val="20"/>
        </w:rPr>
        <w:t>z ustawą Prawo Farmaceutyczne z dnia 6 września 2001r</w:t>
      </w:r>
      <w:r w:rsidR="00AA21B3">
        <w:rPr>
          <w:rFonts w:ascii="Tahoma" w:eastAsia="SimSun" w:hAnsi="Tahoma" w:cs="Tahoma"/>
          <w:color w:val="000000"/>
          <w:sz w:val="20"/>
          <w:szCs w:val="20"/>
        </w:rPr>
        <w:t>.</w:t>
      </w:r>
      <w:r w:rsidRPr="00B35EC0">
        <w:rPr>
          <w:rFonts w:ascii="Tahoma" w:eastAsia="SimSun" w:hAnsi="Tahoma" w:cs="Tahoma"/>
          <w:color w:val="000000"/>
          <w:sz w:val="20"/>
          <w:szCs w:val="20"/>
        </w:rPr>
        <w:t>Wykonawca zobowiązany jest do powiadamiania Zamawiającego o wszelkich zmianach w powyższym zakresie.</w:t>
      </w:r>
    </w:p>
    <w:p w:rsidR="00C77877" w:rsidRPr="00C77877" w:rsidRDefault="00C77877" w:rsidP="00C77877">
      <w:pPr>
        <w:pStyle w:val="NormalnyWeb"/>
        <w:spacing w:before="0" w:beforeAutospacing="0" w:after="0"/>
        <w:rPr>
          <w:rFonts w:ascii="Tahoma" w:eastAsia="SimSun" w:hAnsi="Tahoma" w:cs="Tahoma"/>
          <w:color w:val="000000"/>
          <w:sz w:val="20"/>
          <w:szCs w:val="20"/>
        </w:rPr>
      </w:pPr>
    </w:p>
    <w:p w:rsidR="00C77877" w:rsidRPr="00C77877" w:rsidRDefault="00C77877" w:rsidP="00C77877">
      <w:pPr>
        <w:ind w:right="50"/>
        <w:jc w:val="center"/>
        <w:rPr>
          <w:rFonts w:ascii="Tahoma" w:eastAsia="SimSun" w:hAnsi="Tahoma" w:cs="Tahoma"/>
          <w:color w:val="000000"/>
          <w:sz w:val="20"/>
          <w:szCs w:val="20"/>
        </w:rPr>
      </w:pPr>
      <w:r w:rsidRPr="00C77877">
        <w:rPr>
          <w:rFonts w:ascii="Tahoma" w:eastAsia="SimSun" w:hAnsi="Tahoma" w:cs="Tahoma"/>
          <w:color w:val="000000"/>
          <w:sz w:val="20"/>
          <w:szCs w:val="20"/>
        </w:rPr>
        <w:lastRenderedPageBreak/>
        <w:t>Cena umowy.</w:t>
      </w:r>
    </w:p>
    <w:p w:rsidR="00C77877" w:rsidRPr="00C77877" w:rsidRDefault="00C77877" w:rsidP="00C77877">
      <w:pPr>
        <w:ind w:right="50"/>
        <w:jc w:val="center"/>
        <w:rPr>
          <w:rFonts w:ascii="Tahoma" w:eastAsia="SimSun" w:hAnsi="Tahoma" w:cs="Tahoma"/>
          <w:color w:val="000000"/>
          <w:sz w:val="20"/>
          <w:szCs w:val="20"/>
        </w:rPr>
      </w:pPr>
      <w:r w:rsidRPr="00C77877">
        <w:rPr>
          <w:rFonts w:ascii="Tahoma" w:eastAsia="SimSun" w:hAnsi="Tahoma" w:cs="Tahoma"/>
          <w:color w:val="000000"/>
          <w:sz w:val="20"/>
          <w:szCs w:val="20"/>
        </w:rPr>
        <w:t>§ 3</w:t>
      </w:r>
    </w:p>
    <w:p w:rsidR="00C77877" w:rsidRPr="00C77877" w:rsidRDefault="00C77877" w:rsidP="00C77877">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1.Łączna wartość umowy brutto wynosi …………………………..….............zł, słownie brutto: ........................................................................................................... /100, Cena zawiera podatek VAT.</w:t>
      </w:r>
    </w:p>
    <w:p w:rsidR="00C77877" w:rsidRPr="00C77877" w:rsidRDefault="00C77877" w:rsidP="00C77877">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 xml:space="preserve">2. Wysokość miesięcznej opłaty ryczałtowej należnej Wykonawcy z tytułu realizacji umowy wynosi……………..zł brutto i nie może ulec zmianie przez </w:t>
      </w:r>
      <w:r w:rsidR="00E60EE8">
        <w:rPr>
          <w:rFonts w:ascii="Tahoma" w:eastAsia="SimSun" w:hAnsi="Tahoma" w:cs="Tahoma"/>
          <w:color w:val="000000"/>
          <w:sz w:val="20"/>
          <w:szCs w:val="20"/>
        </w:rPr>
        <w:t>24</w:t>
      </w:r>
      <w:r w:rsidRPr="00C77877">
        <w:rPr>
          <w:rFonts w:ascii="Tahoma" w:eastAsia="SimSun" w:hAnsi="Tahoma" w:cs="Tahoma"/>
          <w:color w:val="000000"/>
          <w:sz w:val="20"/>
          <w:szCs w:val="20"/>
        </w:rPr>
        <w:t xml:space="preserve"> miesięcy od daty podpisania umowy, </w:t>
      </w:r>
      <w:r w:rsidR="00185E9E">
        <w:rPr>
          <w:rFonts w:ascii="Tahoma" w:eastAsia="SimSun" w:hAnsi="Tahoma" w:cs="Tahoma"/>
          <w:color w:val="000000"/>
          <w:sz w:val="20"/>
          <w:szCs w:val="20"/>
        </w:rPr>
        <w:br/>
      </w:r>
      <w:r w:rsidRPr="00C77877">
        <w:rPr>
          <w:rFonts w:ascii="Tahoma" w:eastAsia="SimSun" w:hAnsi="Tahoma" w:cs="Tahoma"/>
          <w:color w:val="000000"/>
          <w:sz w:val="20"/>
          <w:szCs w:val="20"/>
        </w:rPr>
        <w:t xml:space="preserve">z zastrzeżeniem określonym w § 8. Wynagrodzenie, o którym mowa, jest wynagrodzeniem ryczałtowym, co oznacza, że nie podlega zmianom w całym okresie trwania umowy niezależnie od faktycznego poziomu dostaw, oraz pozostałych elementów świadczenia, chyba, że Strony sporządzą stosowny aneks. Wynagrodzenie za wszystkie świadczenia Wykonawcy objęte umową (w szczególności dostarczany towar, jego transport, dzierżawę butli, zaworów, obsługę), tj. pełny zakres wynikający </w:t>
      </w:r>
      <w:r w:rsidR="00185E9E">
        <w:rPr>
          <w:rFonts w:ascii="Tahoma" w:eastAsia="SimSun" w:hAnsi="Tahoma" w:cs="Tahoma"/>
          <w:color w:val="000000"/>
          <w:sz w:val="20"/>
          <w:szCs w:val="20"/>
        </w:rPr>
        <w:br/>
      </w:r>
      <w:r w:rsidRPr="00C77877">
        <w:rPr>
          <w:rFonts w:ascii="Tahoma" w:eastAsia="SimSun" w:hAnsi="Tahoma" w:cs="Tahoma"/>
          <w:color w:val="000000"/>
          <w:sz w:val="20"/>
          <w:szCs w:val="20"/>
        </w:rPr>
        <w:t>z formularza asortymentowego, będą rozliczane miesięcznie, w kwocie stanowiącej 1</w:t>
      </w:r>
      <w:r w:rsidR="00B35EC0">
        <w:rPr>
          <w:rFonts w:ascii="Tahoma" w:eastAsia="SimSun" w:hAnsi="Tahoma" w:cs="Tahoma"/>
          <w:color w:val="000000"/>
          <w:sz w:val="20"/>
          <w:szCs w:val="20"/>
        </w:rPr>
        <w:t>/12</w:t>
      </w:r>
      <w:r w:rsidRPr="00C77877">
        <w:rPr>
          <w:rFonts w:ascii="Tahoma" w:eastAsia="SimSun" w:hAnsi="Tahoma" w:cs="Tahoma"/>
          <w:color w:val="000000"/>
          <w:sz w:val="20"/>
          <w:szCs w:val="20"/>
        </w:rPr>
        <w:t xml:space="preserve"> całego wynagrodzenia określonego w ofercie Wykonawcy.</w:t>
      </w:r>
    </w:p>
    <w:p w:rsidR="00C77877" w:rsidRPr="00C77877" w:rsidRDefault="00C77877" w:rsidP="00C77877">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3. Wykonawca oświadcza, że jest mu wiadomym, że ilości podane w formularzu asortymentowym to ilości orientacyjne, określone przez Zamawiającego na podstawie danych obejmujących zużycie za ostatni 3-letni okres umowny. Ilości te mogą się zmienić tak, co do wszystkich, jak i niektórych elementów określonych w formularzu asortymentowym. Wobec powyższego Strony uzgadniają, że zmiana ilości określonych w formularzu asortymentowym tak in plus jak i In minus nie powoduje żadnych zmian wynagrodzenia, również w przypadku przekroczenia tych ilości, a strony przyjmują tym samym na siebie ryzyko gospodarcze w tym zakresie.</w:t>
      </w:r>
    </w:p>
    <w:p w:rsidR="00C77877" w:rsidRPr="00C77877" w:rsidRDefault="00C77877" w:rsidP="00C77877">
      <w:pPr>
        <w:ind w:right="50"/>
        <w:jc w:val="both"/>
        <w:rPr>
          <w:rFonts w:ascii="Tahoma" w:eastAsia="SimSun" w:hAnsi="Tahoma" w:cs="Tahoma"/>
          <w:color w:val="000000"/>
          <w:sz w:val="20"/>
          <w:szCs w:val="20"/>
        </w:rPr>
      </w:pPr>
    </w:p>
    <w:p w:rsidR="00C77877" w:rsidRPr="00C77877" w:rsidRDefault="00C77877" w:rsidP="00C77877">
      <w:pPr>
        <w:ind w:right="50"/>
        <w:jc w:val="center"/>
        <w:rPr>
          <w:rFonts w:ascii="Tahoma" w:eastAsia="SimSun" w:hAnsi="Tahoma" w:cs="Tahoma"/>
          <w:color w:val="000000"/>
          <w:sz w:val="20"/>
          <w:szCs w:val="20"/>
        </w:rPr>
      </w:pPr>
      <w:r w:rsidRPr="00C77877">
        <w:rPr>
          <w:rFonts w:ascii="Tahoma" w:eastAsia="SimSun" w:hAnsi="Tahoma" w:cs="Tahoma"/>
          <w:color w:val="000000"/>
          <w:sz w:val="20"/>
          <w:szCs w:val="20"/>
        </w:rPr>
        <w:t>Warunki płatności.</w:t>
      </w:r>
    </w:p>
    <w:p w:rsidR="00C77877" w:rsidRPr="00C77877" w:rsidRDefault="00C77877" w:rsidP="00C77877">
      <w:pPr>
        <w:ind w:right="50"/>
        <w:jc w:val="center"/>
        <w:rPr>
          <w:rFonts w:ascii="Tahoma" w:eastAsia="SimSun" w:hAnsi="Tahoma" w:cs="Tahoma"/>
          <w:color w:val="000000"/>
          <w:sz w:val="20"/>
          <w:szCs w:val="20"/>
        </w:rPr>
      </w:pPr>
      <w:r w:rsidRPr="00C77877">
        <w:rPr>
          <w:rFonts w:ascii="Tahoma" w:eastAsia="SimSun" w:hAnsi="Tahoma" w:cs="Tahoma"/>
          <w:color w:val="000000"/>
          <w:sz w:val="20"/>
          <w:szCs w:val="20"/>
        </w:rPr>
        <w:t>§ 4</w:t>
      </w:r>
    </w:p>
    <w:p w:rsidR="00C77877" w:rsidRPr="00C77877" w:rsidRDefault="00C77877" w:rsidP="00C77877">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 xml:space="preserve">1.Płatność będzie zrealizowana przelewem na rachunek Wykonawcy w terminie do 30 dni od dnia otrzymania faktury VAT. </w:t>
      </w:r>
    </w:p>
    <w:p w:rsidR="00C77877" w:rsidRDefault="00C77877" w:rsidP="00C77877">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 xml:space="preserve">2.Jako datę zapłaty faktury przyjmuje się datę obciążenia rachunku bankowego Zamawiającego. </w:t>
      </w:r>
    </w:p>
    <w:p w:rsidR="00185E9E" w:rsidRPr="00C77877" w:rsidRDefault="00185E9E" w:rsidP="00C77877">
      <w:pPr>
        <w:ind w:right="50"/>
        <w:jc w:val="both"/>
        <w:rPr>
          <w:rFonts w:ascii="Tahoma" w:eastAsia="SimSun" w:hAnsi="Tahoma" w:cs="Tahoma"/>
          <w:color w:val="000000"/>
          <w:sz w:val="20"/>
          <w:szCs w:val="20"/>
        </w:rPr>
      </w:pPr>
    </w:p>
    <w:p w:rsidR="00C77877" w:rsidRPr="00C77877" w:rsidRDefault="00C77877" w:rsidP="00C77877">
      <w:pPr>
        <w:ind w:right="50"/>
        <w:jc w:val="center"/>
        <w:rPr>
          <w:rFonts w:ascii="Tahoma" w:eastAsia="SimSun" w:hAnsi="Tahoma" w:cs="Tahoma"/>
          <w:color w:val="000000"/>
          <w:sz w:val="20"/>
          <w:szCs w:val="20"/>
        </w:rPr>
      </w:pPr>
      <w:r w:rsidRPr="00C77877">
        <w:rPr>
          <w:rFonts w:ascii="Tahoma" w:eastAsia="SimSun" w:hAnsi="Tahoma" w:cs="Tahoma"/>
          <w:color w:val="000000"/>
          <w:sz w:val="20"/>
          <w:szCs w:val="20"/>
        </w:rPr>
        <w:t>Terminy realizacji umowy.</w:t>
      </w:r>
    </w:p>
    <w:p w:rsidR="00C77877" w:rsidRPr="00C77877" w:rsidRDefault="00C77877" w:rsidP="00C77877">
      <w:pPr>
        <w:ind w:right="50"/>
        <w:jc w:val="center"/>
        <w:rPr>
          <w:rFonts w:ascii="Tahoma" w:eastAsia="SimSun" w:hAnsi="Tahoma" w:cs="Tahoma"/>
          <w:color w:val="000000"/>
          <w:sz w:val="20"/>
          <w:szCs w:val="20"/>
        </w:rPr>
      </w:pPr>
      <w:r w:rsidRPr="00C77877">
        <w:rPr>
          <w:rFonts w:ascii="Tahoma" w:eastAsia="SimSun" w:hAnsi="Tahoma" w:cs="Tahoma"/>
          <w:color w:val="000000"/>
          <w:sz w:val="20"/>
          <w:szCs w:val="20"/>
        </w:rPr>
        <w:t>§ 5</w:t>
      </w:r>
    </w:p>
    <w:p w:rsidR="00C77877" w:rsidRPr="00C77877" w:rsidRDefault="00C77877" w:rsidP="00C77877">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 xml:space="preserve">1.Strony ustalają termin realizacji umowy sukcesywnie w ciągu </w:t>
      </w:r>
      <w:r w:rsidR="00E60EE8">
        <w:rPr>
          <w:rFonts w:ascii="Tahoma" w:eastAsia="SimSun" w:hAnsi="Tahoma" w:cs="Tahoma"/>
          <w:color w:val="000000"/>
          <w:sz w:val="20"/>
          <w:szCs w:val="20"/>
        </w:rPr>
        <w:t>24</w:t>
      </w:r>
      <w:r w:rsidRPr="00C77877">
        <w:rPr>
          <w:rFonts w:ascii="Tahoma" w:eastAsia="SimSun" w:hAnsi="Tahoma" w:cs="Tahoma"/>
          <w:color w:val="000000"/>
          <w:sz w:val="20"/>
          <w:szCs w:val="20"/>
        </w:rPr>
        <w:t xml:space="preserve"> miesięcy od dnia ………….</w:t>
      </w:r>
    </w:p>
    <w:p w:rsidR="00C77877" w:rsidRPr="00C77877" w:rsidRDefault="00C77877" w:rsidP="00C77877">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2</w:t>
      </w:r>
      <w:r w:rsidR="00185E9E">
        <w:rPr>
          <w:rFonts w:ascii="Tahoma" w:eastAsia="SimSun" w:hAnsi="Tahoma" w:cs="Tahoma"/>
          <w:color w:val="000000"/>
          <w:sz w:val="20"/>
          <w:szCs w:val="20"/>
        </w:rPr>
        <w:t xml:space="preserve">. </w:t>
      </w:r>
      <w:r w:rsidRPr="00C77877">
        <w:rPr>
          <w:rFonts w:ascii="Tahoma" w:eastAsia="SimSun" w:hAnsi="Tahoma" w:cs="Tahoma"/>
          <w:color w:val="000000"/>
          <w:sz w:val="20"/>
          <w:szCs w:val="20"/>
        </w:rPr>
        <w:t>Termin realizacji poszczególnej partii dostawy rozumie się jako datę podpisania dokumentu dostawy przez bezpośredniego odbiorcę …………..…… Powiatowego Szpitala w Iławie.</w:t>
      </w:r>
    </w:p>
    <w:p w:rsidR="00C77877" w:rsidRPr="00C77877" w:rsidRDefault="00C77877" w:rsidP="00C77877">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 xml:space="preserve">3.Wykonawca zobowiązany jest do realizacji zamówienia cząstkowego w ciągu maksymalnie …………… dni roboczych od złożenia zamówienia. </w:t>
      </w:r>
    </w:p>
    <w:p w:rsidR="00C77877" w:rsidRPr="00C77877" w:rsidRDefault="00C77877" w:rsidP="00C77877">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4.W dniu dostawy przedmiotu umowy, Wykonawca przedstawi bezpośredniemu odbiorcy dokumenty potwierdzające ilości dostarczonych gazów i stan dzierżawionych butli.</w:t>
      </w:r>
    </w:p>
    <w:p w:rsidR="00C77877" w:rsidRPr="00C77877" w:rsidRDefault="00C77877" w:rsidP="00C77877">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5.Wykonawca zobowiązuje się do zapewnienia ciągłości dostaw w okresie trwania umowy</w:t>
      </w:r>
    </w:p>
    <w:p w:rsidR="00C77877" w:rsidRPr="00C77877" w:rsidRDefault="00C77877" w:rsidP="00C77877">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6.Osobą upoważnioną do składania zamówień jest……………………………………….</w:t>
      </w:r>
    </w:p>
    <w:p w:rsidR="00C77877" w:rsidRPr="00C77877" w:rsidRDefault="00C77877" w:rsidP="00C77877">
      <w:pPr>
        <w:ind w:right="50"/>
        <w:jc w:val="both"/>
        <w:rPr>
          <w:rFonts w:ascii="Tahoma" w:eastAsia="SimSun" w:hAnsi="Tahoma" w:cs="Tahoma"/>
          <w:color w:val="000000"/>
          <w:sz w:val="20"/>
          <w:szCs w:val="20"/>
        </w:rPr>
      </w:pPr>
    </w:p>
    <w:p w:rsidR="00C77877" w:rsidRPr="00C77877" w:rsidRDefault="00C77877" w:rsidP="00C77877">
      <w:pPr>
        <w:ind w:right="50"/>
        <w:jc w:val="both"/>
        <w:rPr>
          <w:rFonts w:ascii="Tahoma" w:eastAsia="SimSun" w:hAnsi="Tahoma" w:cs="Tahoma"/>
          <w:color w:val="000000"/>
          <w:sz w:val="20"/>
          <w:szCs w:val="20"/>
        </w:rPr>
      </w:pPr>
    </w:p>
    <w:p w:rsidR="00C77877" w:rsidRPr="00C77877" w:rsidRDefault="00C77877" w:rsidP="00C77877">
      <w:pPr>
        <w:ind w:right="50"/>
        <w:jc w:val="center"/>
        <w:rPr>
          <w:rFonts w:ascii="Tahoma" w:eastAsia="SimSun" w:hAnsi="Tahoma" w:cs="Tahoma"/>
          <w:color w:val="000000"/>
          <w:sz w:val="20"/>
          <w:szCs w:val="20"/>
        </w:rPr>
      </w:pPr>
      <w:r w:rsidRPr="00C77877">
        <w:rPr>
          <w:rFonts w:ascii="Tahoma" w:eastAsia="SimSun" w:hAnsi="Tahoma" w:cs="Tahoma"/>
          <w:color w:val="000000"/>
          <w:sz w:val="20"/>
          <w:szCs w:val="20"/>
        </w:rPr>
        <w:t>Gwarancja.</w:t>
      </w:r>
    </w:p>
    <w:p w:rsidR="00C77877" w:rsidRPr="00C77877" w:rsidRDefault="00C77877" w:rsidP="00C77877">
      <w:pPr>
        <w:ind w:right="50"/>
        <w:jc w:val="center"/>
        <w:rPr>
          <w:rFonts w:ascii="Tahoma" w:eastAsia="SimSun" w:hAnsi="Tahoma" w:cs="Tahoma"/>
          <w:color w:val="000000"/>
          <w:sz w:val="20"/>
          <w:szCs w:val="20"/>
        </w:rPr>
      </w:pPr>
      <w:r w:rsidRPr="00C77877">
        <w:rPr>
          <w:rFonts w:ascii="Tahoma" w:eastAsia="SimSun" w:hAnsi="Tahoma" w:cs="Tahoma"/>
          <w:color w:val="000000"/>
          <w:sz w:val="20"/>
          <w:szCs w:val="20"/>
        </w:rPr>
        <w:t>§ 6</w:t>
      </w:r>
    </w:p>
    <w:p w:rsidR="00C77877" w:rsidRPr="00C77877" w:rsidRDefault="00C77877" w:rsidP="00185E9E">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1.Wykonawca gwarantuje, że dostarczone towary są zgodne ze złożoną ofertą, o odpowiednich parametrach jakościowych.</w:t>
      </w:r>
    </w:p>
    <w:p w:rsidR="00C77877" w:rsidRPr="00C77877" w:rsidRDefault="00C77877" w:rsidP="00185E9E">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2.Dostarczone towary wyprodukowane zostaną z zastosowaniem właściwych dla danego asortymentu norm EN lub PN.</w:t>
      </w:r>
    </w:p>
    <w:p w:rsidR="00C77877" w:rsidRPr="00C77877" w:rsidRDefault="00C77877" w:rsidP="00185E9E">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3. W przypadku dostarczenia przedmiotu umowy niezgodnego z umową, Zamawiający ma prawo</w:t>
      </w:r>
    </w:p>
    <w:p w:rsidR="0008075F" w:rsidRDefault="00C77877" w:rsidP="00185E9E">
      <w:pPr>
        <w:ind w:right="50"/>
        <w:jc w:val="both"/>
        <w:rPr>
          <w:rFonts w:ascii="Tahoma" w:eastAsia="SimSun" w:hAnsi="Tahoma" w:cs="Tahoma"/>
          <w:strike/>
          <w:color w:val="FF0000"/>
          <w:sz w:val="20"/>
          <w:szCs w:val="20"/>
        </w:rPr>
      </w:pPr>
      <w:r w:rsidRPr="00C77877">
        <w:rPr>
          <w:rFonts w:ascii="Tahoma" w:eastAsia="SimSun" w:hAnsi="Tahoma" w:cs="Tahoma"/>
          <w:color w:val="000000"/>
          <w:sz w:val="20"/>
          <w:szCs w:val="20"/>
        </w:rPr>
        <w:t xml:space="preserve">odmowy jego odbioru, a w przypadku nieprawidłowości, które zostaną stwierdzone po dokonaniu odbioru dostawy – do bezzwłocznej jego wymiany na wyrób pozbawiony wad orazzgodny z umową. </w:t>
      </w:r>
    </w:p>
    <w:p w:rsidR="00B35EC0" w:rsidRPr="00185E9E" w:rsidRDefault="00B35EC0" w:rsidP="00185E9E">
      <w:pPr>
        <w:ind w:right="50"/>
        <w:jc w:val="both"/>
        <w:rPr>
          <w:rFonts w:ascii="Tahoma" w:eastAsia="SimSun" w:hAnsi="Tahoma" w:cs="Tahoma"/>
          <w:sz w:val="20"/>
          <w:szCs w:val="20"/>
        </w:rPr>
      </w:pPr>
      <w:r w:rsidRPr="00B35EC0">
        <w:rPr>
          <w:rFonts w:ascii="Tahoma" w:eastAsia="SimSun" w:hAnsi="Tahoma" w:cs="Tahoma"/>
          <w:sz w:val="20"/>
          <w:szCs w:val="20"/>
        </w:rPr>
        <w:t>4. Wykonawca zobowiązuje się do rozpatrzenia reklamacji w terminie nie dłuższym niż 7 dni roboczych od dnia jej zgłoszenia, a następnie do powiadomienia Zamawiającego o decyzji e-mailem lub faksemnajpóźniej w dniu, w którym upływa ww. termin. W przypadku uznania reklamacji za zasadną, wymiana wyrobu nastąpi w ciągu kolejnych 5 dni roboczych.</w:t>
      </w:r>
      <w:r w:rsidR="00185E9E">
        <w:rPr>
          <w:rFonts w:ascii="Tahoma" w:eastAsia="SimSun" w:hAnsi="Tahoma" w:cs="Tahoma"/>
          <w:sz w:val="20"/>
          <w:szCs w:val="20"/>
        </w:rPr>
        <w:t xml:space="preserve"> T</w:t>
      </w:r>
      <w:r w:rsidRPr="00B35EC0">
        <w:rPr>
          <w:rFonts w:ascii="Tahoma" w:eastAsia="SimSun" w:hAnsi="Tahoma" w:cs="Tahoma"/>
          <w:sz w:val="20"/>
          <w:szCs w:val="20"/>
        </w:rPr>
        <w:t>ermin rozpatrzenia reklamacji nie wstrzymuje realizacji bieżących zamówień składanych przez Zamawiającego</w:t>
      </w:r>
      <w:r>
        <w:rPr>
          <w:rFonts w:ascii="Tahoma" w:eastAsia="SimSun" w:hAnsi="Tahoma" w:cs="Tahoma"/>
          <w:sz w:val="20"/>
          <w:szCs w:val="20"/>
        </w:rPr>
        <w:t>.</w:t>
      </w:r>
    </w:p>
    <w:p w:rsidR="00C77877" w:rsidRPr="00C77877" w:rsidRDefault="00C77877" w:rsidP="00C77877">
      <w:pPr>
        <w:ind w:right="50"/>
        <w:jc w:val="center"/>
        <w:rPr>
          <w:rFonts w:ascii="Tahoma" w:eastAsia="SimSun" w:hAnsi="Tahoma" w:cs="Tahoma"/>
          <w:color w:val="000000"/>
          <w:sz w:val="20"/>
          <w:szCs w:val="20"/>
        </w:rPr>
      </w:pPr>
    </w:p>
    <w:p w:rsidR="001A63BE" w:rsidRDefault="001A63BE" w:rsidP="00C77877">
      <w:pPr>
        <w:ind w:right="50"/>
        <w:jc w:val="center"/>
        <w:rPr>
          <w:rFonts w:ascii="Tahoma" w:eastAsia="SimSun" w:hAnsi="Tahoma" w:cs="Tahoma"/>
          <w:color w:val="000000"/>
          <w:sz w:val="20"/>
          <w:szCs w:val="20"/>
        </w:rPr>
      </w:pPr>
    </w:p>
    <w:p w:rsidR="001A63BE" w:rsidRDefault="001A63BE" w:rsidP="00C77877">
      <w:pPr>
        <w:ind w:right="50"/>
        <w:jc w:val="center"/>
        <w:rPr>
          <w:rFonts w:ascii="Tahoma" w:eastAsia="SimSun" w:hAnsi="Tahoma" w:cs="Tahoma"/>
          <w:color w:val="000000"/>
          <w:sz w:val="20"/>
          <w:szCs w:val="20"/>
        </w:rPr>
      </w:pPr>
    </w:p>
    <w:p w:rsidR="00C77877" w:rsidRPr="00C77877" w:rsidRDefault="00C77877" w:rsidP="00C77877">
      <w:pPr>
        <w:ind w:right="50"/>
        <w:jc w:val="center"/>
        <w:rPr>
          <w:rFonts w:ascii="Tahoma" w:eastAsia="SimSun" w:hAnsi="Tahoma" w:cs="Tahoma"/>
          <w:color w:val="000000"/>
          <w:sz w:val="20"/>
          <w:szCs w:val="20"/>
        </w:rPr>
      </w:pPr>
      <w:r w:rsidRPr="00C77877">
        <w:rPr>
          <w:rFonts w:ascii="Tahoma" w:eastAsia="SimSun" w:hAnsi="Tahoma" w:cs="Tahoma"/>
          <w:color w:val="000000"/>
          <w:sz w:val="20"/>
          <w:szCs w:val="20"/>
        </w:rPr>
        <w:lastRenderedPageBreak/>
        <w:t>Kary umowne i odsetki.</w:t>
      </w:r>
    </w:p>
    <w:p w:rsidR="00C77877" w:rsidRPr="00C77877" w:rsidRDefault="00C77877" w:rsidP="00C77877">
      <w:pPr>
        <w:ind w:right="50"/>
        <w:jc w:val="center"/>
        <w:rPr>
          <w:rFonts w:ascii="Tahoma" w:eastAsia="SimSun" w:hAnsi="Tahoma" w:cs="Tahoma"/>
          <w:color w:val="000000"/>
          <w:sz w:val="20"/>
          <w:szCs w:val="20"/>
        </w:rPr>
      </w:pPr>
      <w:r w:rsidRPr="00C77877">
        <w:rPr>
          <w:rFonts w:ascii="Tahoma" w:eastAsia="SimSun" w:hAnsi="Tahoma" w:cs="Tahoma"/>
          <w:color w:val="000000"/>
          <w:sz w:val="20"/>
          <w:szCs w:val="20"/>
        </w:rPr>
        <w:t>§ 7</w:t>
      </w:r>
    </w:p>
    <w:p w:rsidR="00C77877" w:rsidRPr="00C77877" w:rsidRDefault="00C77877" w:rsidP="00C77877">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1.W przypadku odstąpienia od umowy z przyczyn leżących po stronie Wykonawcy, Zamawiający ma prawo żądać kary umownej w wysokości 10% wartości brutto niezrealizowanej części umowy.</w:t>
      </w:r>
    </w:p>
    <w:p w:rsidR="00C77877" w:rsidRPr="00C77877" w:rsidRDefault="00C77877" w:rsidP="00C77877">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2.Za każdy dzień opóźnienia w realizacji przedmiotu umowy Zamawiającemu przysługuje prawo do żądania od Wykonawcy kary umownej w wysokości 0,5% wartości brutto dostawy zrealizowanej po terminie.</w:t>
      </w:r>
    </w:p>
    <w:p w:rsidR="00B35EC0" w:rsidRDefault="00C77877" w:rsidP="00B35EC0">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3.W przypadku nie uregulowania przez Zamawiającego płatności w terminie określonym w § 4, Wykonawcy przysługuje prawo naliczania odsetek w wysokości ustawowej, od wartości nieopłaconych faktur.</w:t>
      </w:r>
    </w:p>
    <w:p w:rsidR="00C77877" w:rsidRPr="00B35EC0" w:rsidRDefault="00B35EC0" w:rsidP="00B35EC0">
      <w:pPr>
        <w:ind w:right="50"/>
        <w:jc w:val="both"/>
        <w:rPr>
          <w:rFonts w:ascii="Tahoma" w:eastAsia="SimSun" w:hAnsi="Tahoma" w:cs="Tahoma"/>
          <w:color w:val="000000"/>
          <w:sz w:val="20"/>
          <w:szCs w:val="20"/>
        </w:rPr>
      </w:pPr>
      <w:r>
        <w:rPr>
          <w:rFonts w:ascii="Tahoma" w:eastAsia="SimSun" w:hAnsi="Tahoma" w:cs="Tahoma"/>
          <w:color w:val="000000"/>
          <w:sz w:val="20"/>
          <w:szCs w:val="20"/>
        </w:rPr>
        <w:t xml:space="preserve">4. </w:t>
      </w:r>
      <w:r w:rsidR="00C77877" w:rsidRPr="00B35EC0">
        <w:rPr>
          <w:rFonts w:ascii="Tahoma" w:hAnsi="Tahoma" w:cs="Tahoma"/>
          <w:bCs/>
          <w:color w:val="000000"/>
          <w:sz w:val="20"/>
          <w:szCs w:val="20"/>
        </w:rPr>
        <w:t>Za niewykonanie lub nienależyte wykonanie Umowy Wykonawca zapłaci Zamawiającemu 5% wartości łącznego wynagrodzenia brutto za każdy przypadek niewykonania lub nienależytego wykonania Umowy.</w:t>
      </w:r>
      <w:r w:rsidR="00C77877" w:rsidRPr="00B35EC0">
        <w:rPr>
          <w:rFonts w:ascii="Tahoma" w:hAnsi="Tahoma" w:cs="Tahoma"/>
          <w:sz w:val="20"/>
          <w:szCs w:val="20"/>
        </w:rPr>
        <w:t xml:space="preserve"> Dotyczy to w szczególności naruszenia obowiązków wskazanych w par. 2 ust. 8</w:t>
      </w:r>
    </w:p>
    <w:p w:rsidR="00C77877" w:rsidRPr="00C77877" w:rsidRDefault="00C77877" w:rsidP="00C77877">
      <w:pPr>
        <w:ind w:left="360"/>
        <w:jc w:val="both"/>
        <w:rPr>
          <w:rFonts w:ascii="Tahoma" w:hAnsi="Tahoma" w:cs="Tahoma"/>
          <w:bCs/>
          <w:color w:val="000000"/>
          <w:sz w:val="20"/>
          <w:szCs w:val="20"/>
        </w:rPr>
      </w:pPr>
    </w:p>
    <w:p w:rsidR="00C77877" w:rsidRPr="00C77877" w:rsidRDefault="00C77877" w:rsidP="00C77877">
      <w:pPr>
        <w:ind w:right="50"/>
        <w:jc w:val="center"/>
        <w:rPr>
          <w:rFonts w:ascii="Tahoma" w:eastAsia="SimSun" w:hAnsi="Tahoma" w:cs="Tahoma"/>
          <w:color w:val="000000"/>
          <w:sz w:val="20"/>
          <w:szCs w:val="20"/>
        </w:rPr>
      </w:pPr>
      <w:r w:rsidRPr="00C77877">
        <w:rPr>
          <w:rFonts w:ascii="Tahoma" w:eastAsia="SimSun" w:hAnsi="Tahoma" w:cs="Tahoma"/>
          <w:color w:val="000000"/>
          <w:sz w:val="20"/>
          <w:szCs w:val="20"/>
        </w:rPr>
        <w:t>Zmiana umowy.</w:t>
      </w:r>
    </w:p>
    <w:p w:rsidR="00C77877" w:rsidRPr="00C77877" w:rsidRDefault="00C77877" w:rsidP="00C77877">
      <w:pPr>
        <w:ind w:right="50"/>
        <w:jc w:val="center"/>
        <w:rPr>
          <w:rFonts w:ascii="Tahoma" w:eastAsia="SimSun" w:hAnsi="Tahoma" w:cs="Tahoma"/>
          <w:color w:val="000000"/>
          <w:sz w:val="20"/>
          <w:szCs w:val="20"/>
        </w:rPr>
      </w:pPr>
      <w:r w:rsidRPr="00C77877">
        <w:rPr>
          <w:rFonts w:ascii="Tahoma" w:eastAsia="SimSun" w:hAnsi="Tahoma" w:cs="Tahoma"/>
          <w:color w:val="000000"/>
          <w:sz w:val="20"/>
          <w:szCs w:val="20"/>
        </w:rPr>
        <w:t>§ 8</w:t>
      </w:r>
    </w:p>
    <w:p w:rsidR="00C77877" w:rsidRPr="00C77877" w:rsidRDefault="004A35AC" w:rsidP="00B35EC0">
      <w:pPr>
        <w:ind w:right="50"/>
        <w:rPr>
          <w:rFonts w:ascii="Tahoma" w:eastAsia="SimSun" w:hAnsi="Tahoma" w:cs="Tahoma"/>
          <w:color w:val="000000"/>
          <w:sz w:val="20"/>
          <w:szCs w:val="20"/>
        </w:rPr>
      </w:pPr>
      <w:r>
        <w:rPr>
          <w:rFonts w:ascii="Tahoma" w:eastAsia="SimSun" w:hAnsi="Tahoma" w:cs="Tahoma"/>
          <w:color w:val="000000"/>
          <w:sz w:val="20"/>
          <w:szCs w:val="20"/>
        </w:rPr>
        <w:t>1</w:t>
      </w:r>
      <w:r w:rsidR="00C77877" w:rsidRPr="00C77877">
        <w:rPr>
          <w:rFonts w:ascii="Tahoma" w:eastAsia="SimSun" w:hAnsi="Tahoma" w:cs="Tahoma"/>
          <w:color w:val="000000"/>
          <w:sz w:val="20"/>
          <w:szCs w:val="20"/>
        </w:rPr>
        <w:t>. Strony dopuszczają zmiany treści umowy czasowe i trwałe w trakcie jej obowiązywania wprzypadku zmiany:</w:t>
      </w:r>
    </w:p>
    <w:p w:rsidR="00C77877" w:rsidRPr="00C77877" w:rsidRDefault="00C77877" w:rsidP="00B35EC0">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a) stawki podatku od towarów i usług – wynagrodzenie wykonawcy w odniesieniu do niezrealizowanej części zamówienia zmienia się stosownie do ceny brutto wynikającej z nowej stawki począwszy od dnia wejścia w życie przepisów wprowadzających zmianę, przy czym w przypadku wzrostu wynagrodzenia wykonawcy jest on zobowiązany wykazać wpływ zmiany na koszty wykonania zamówienia;</w:t>
      </w:r>
    </w:p>
    <w:p w:rsidR="00C77877" w:rsidRPr="00C77877" w:rsidRDefault="00C77877" w:rsidP="00B35EC0">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b) wysokości minimalnego wynagrodzenia za pracę ustalonego na podstawie art. 2 ust. 3-5</w:t>
      </w:r>
    </w:p>
    <w:p w:rsidR="00C77877" w:rsidRPr="00C77877" w:rsidRDefault="00C77877" w:rsidP="00B35EC0">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ustawy z dnia 10 października 2002 r. o minimalnym wynagrodzeniu za pracę - wynagrodzenie wykonawcy w odniesieniu do niezrealizowanej części zamówienia zmienia się począwszy od dnia wejścia w życie przepisów wprowadzających zmianę, jeżeli zmiana ta będzie miała wpływ na koszty wykonania zamówienia przez wykonawcę, co zobowiązany jest on wykazać, także w przypadku obniżenia tych kosztów; zmiana wynagrodzenia Wykonawcy może nastąpić jedynie w przypadku zmiany wynagrodzenia osób zatrudnionych u Wykonawcy w oparciu o umowę o pracę, które bezpośrednio wykonują zamówienie;</w:t>
      </w:r>
    </w:p>
    <w:p w:rsidR="00C77877" w:rsidRPr="00C77877" w:rsidRDefault="00C77877" w:rsidP="00B35EC0">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c) zasad podlegania ubezpieczeniom społecznym lub ubezpieczeniu zdrowotnemu lub wysokości stawki składki na ubezpieczenia społeczne lub zdrowotne – wynagrodzenie wykonawcy w odniesieniu do niezrealizowanej części zamówienia zmienia się począwszy od dnia wejścia w życie przepisów wprowadzających zmianę, jeżeli zmiana ta będzie miała wpływ na koszty wykonania zamówienia przez wykonawcę, co zobowiązany jest on wykazać, także w przypadku obniżenia tych kosztów.</w:t>
      </w:r>
    </w:p>
    <w:p w:rsidR="00C77877" w:rsidRPr="00C77877" w:rsidRDefault="00C77877" w:rsidP="00B35EC0">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3. W razie wejścia w życie zmian, o których mowa w ust. 2 w trakcie okresu rozliczeniowegoWykonawca wystawi fakturę uwzględniającą dwie różne stawki wynagrodzenia.</w:t>
      </w:r>
    </w:p>
    <w:p w:rsidR="00C77877" w:rsidRPr="00C77877" w:rsidRDefault="00C77877" w:rsidP="00B35EC0">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4. Roszczenie Wykonawcy o dokonanie zmian w umowie opisanych w ust. 2 wygasa, jeżeli niezostanie zgłoszone łącznie z wykazem wpływu zmiany na koszty wykonania zamówienia w terminie 30 dni od wejścia w życie przepisów wprowadzających zmiany.</w:t>
      </w:r>
    </w:p>
    <w:p w:rsidR="00C77877" w:rsidRPr="00C77877" w:rsidRDefault="00C77877" w:rsidP="00B35EC0">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5. Zmiany wynagrodzenia Wykonawcy w razie zajścia okoliczności wymienionych w ust.2 zostanąwprowadzone aneksem do umowy, przy czym zamawiającemu przysługuje prawo rozwiązaniaumowy za 30- dniowym pisemnym wypowiedzeniem, jeżeli w wyniku zmian opisanych w ust.2wynagrodzenie Wykonawcy wzrośnie o więcej niż 5% w odniesieniu do niezrealizowanej częścizamówienia, a do zakończenia umowy pozostaje okres dłuższy niż 6 miesięcy.</w:t>
      </w:r>
    </w:p>
    <w:p w:rsidR="00C77877" w:rsidRPr="00C77877" w:rsidRDefault="00C77877" w:rsidP="00B35EC0">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6. W terminie 5 dni od daty zawarcia umowy Wykonawca zobowiązany jest do przedstawieniaszczegółowej kalkulacji tj. koszty wynagrodzenia oraz wysokość składek na ubezpieczeniespołeczne lubzdrowotne pod rygorem nie uznania przez Zamawiającego zasadnych roszczeńzmiany wynagrodzenia, o którym mowa w ust. 2.</w:t>
      </w:r>
    </w:p>
    <w:p w:rsidR="00C77877" w:rsidRPr="00C77877" w:rsidRDefault="00C77877" w:rsidP="00B35EC0">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7. W przypadku udokumentowanych zmian, o których mowa w ust. 1 i 2 zostaną one uzgodnione i po zaakceptowaniu przez Zamawiającego wprowadzone aneksem do umowy.</w:t>
      </w:r>
    </w:p>
    <w:p w:rsidR="00C77877" w:rsidRDefault="00C77877" w:rsidP="00B35EC0">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8. Aneks zostanie sporządzony przez Wykonawcę i przesłany z co najmniej 7 – dniowym wyprzedzeniem do Zamawiającego w celu zapoznania się z jego treścią.</w:t>
      </w:r>
    </w:p>
    <w:p w:rsidR="00B35EC0" w:rsidRPr="00C77877" w:rsidRDefault="00B35EC0" w:rsidP="00C77877">
      <w:pPr>
        <w:ind w:right="50"/>
        <w:jc w:val="both"/>
        <w:rPr>
          <w:rFonts w:ascii="Tahoma" w:eastAsia="SimSun" w:hAnsi="Tahoma" w:cs="Tahoma"/>
          <w:color w:val="000000"/>
          <w:sz w:val="20"/>
          <w:szCs w:val="20"/>
        </w:rPr>
      </w:pPr>
    </w:p>
    <w:p w:rsidR="00C77877" w:rsidRPr="00C77877" w:rsidRDefault="00C77877" w:rsidP="00C77877">
      <w:pPr>
        <w:ind w:right="50"/>
        <w:jc w:val="center"/>
        <w:rPr>
          <w:rFonts w:ascii="Tahoma" w:eastAsia="SimSun" w:hAnsi="Tahoma" w:cs="Tahoma"/>
          <w:color w:val="000000"/>
          <w:sz w:val="20"/>
          <w:szCs w:val="20"/>
        </w:rPr>
      </w:pPr>
      <w:r w:rsidRPr="00C77877">
        <w:rPr>
          <w:rFonts w:ascii="Tahoma" w:eastAsia="SimSun" w:hAnsi="Tahoma" w:cs="Tahoma"/>
          <w:color w:val="000000"/>
          <w:sz w:val="20"/>
          <w:szCs w:val="20"/>
        </w:rPr>
        <w:t>Postanowienia końcowe.</w:t>
      </w:r>
    </w:p>
    <w:p w:rsidR="00C77877" w:rsidRDefault="00C77877" w:rsidP="00C77877">
      <w:pPr>
        <w:ind w:right="50"/>
        <w:jc w:val="center"/>
        <w:rPr>
          <w:rFonts w:ascii="Tahoma" w:eastAsia="SimSun" w:hAnsi="Tahoma" w:cs="Tahoma"/>
          <w:color w:val="000000"/>
          <w:sz w:val="20"/>
          <w:szCs w:val="20"/>
        </w:rPr>
      </w:pPr>
      <w:r w:rsidRPr="00C77877">
        <w:rPr>
          <w:rFonts w:ascii="Tahoma" w:eastAsia="SimSun" w:hAnsi="Tahoma" w:cs="Tahoma"/>
          <w:color w:val="000000"/>
          <w:sz w:val="20"/>
          <w:szCs w:val="20"/>
        </w:rPr>
        <w:t>§ 9</w:t>
      </w:r>
    </w:p>
    <w:p w:rsidR="00B35EC0" w:rsidRPr="00C77877" w:rsidRDefault="00B35EC0" w:rsidP="00C77877">
      <w:pPr>
        <w:ind w:right="50"/>
        <w:jc w:val="center"/>
        <w:rPr>
          <w:rFonts w:ascii="Tahoma" w:eastAsia="SimSun" w:hAnsi="Tahoma" w:cs="Tahoma"/>
          <w:color w:val="000000"/>
          <w:sz w:val="20"/>
          <w:szCs w:val="20"/>
        </w:rPr>
      </w:pPr>
    </w:p>
    <w:p w:rsidR="00C77877" w:rsidRPr="00C77877" w:rsidRDefault="00C77877" w:rsidP="00B35EC0">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lastRenderedPageBreak/>
        <w:t>1.1. Zamawiającemu przysługuje prawo odstąpienia od umowy z przyczyn niezależnych od niego,</w:t>
      </w:r>
      <w:r w:rsidR="00185E9E">
        <w:rPr>
          <w:rFonts w:ascii="Tahoma" w:eastAsia="SimSun" w:hAnsi="Tahoma" w:cs="Tahoma"/>
          <w:color w:val="000000"/>
          <w:sz w:val="20"/>
          <w:szCs w:val="20"/>
        </w:rPr>
        <w:br/>
      </w:r>
      <w:r w:rsidRPr="00C77877">
        <w:rPr>
          <w:rFonts w:ascii="Tahoma" w:eastAsia="SimSun" w:hAnsi="Tahoma" w:cs="Tahoma"/>
          <w:color w:val="000000"/>
          <w:sz w:val="20"/>
          <w:szCs w:val="20"/>
        </w:rPr>
        <w:t>w szczególności:</w:t>
      </w:r>
    </w:p>
    <w:p w:rsidR="00C77877" w:rsidRPr="00C77877" w:rsidRDefault="00C77877" w:rsidP="00B35EC0">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a) w razie zaistnienia istotnej zmiany okoliczności powodującej, że wykonanie umowy lub jejczęści nie leży w interesie publicznym, czego nie można było przewidzieć w chwili zawarciaumowy lub dalszewykonywanie umowy może zagrozić istotnemu interesowi bezpieczeństwa</w:t>
      </w:r>
    </w:p>
    <w:p w:rsidR="00C77877" w:rsidRPr="00C77877" w:rsidRDefault="00C77877" w:rsidP="00B35EC0">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państwa lub bezpieczeństwu publicznemu,</w:t>
      </w:r>
    </w:p>
    <w:p w:rsidR="00C77877" w:rsidRPr="00C77877" w:rsidRDefault="00C77877" w:rsidP="00B35EC0">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b) w przypadku, gdy firma Wykonawcy postawiona zostanie w stan likwidacji, zostanie ogłoszonaupadłość lub rozwiązanie firmy Wykonawcy,</w:t>
      </w:r>
    </w:p>
    <w:p w:rsidR="00C77877" w:rsidRPr="00C77877" w:rsidRDefault="00C77877" w:rsidP="00B35EC0">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c) w przypadku, gdy firma Wykonawcy, mimo trzykrotnych wezwań na piśmie nie rozpoczęła lubnie kontynuuje realizacji przedmiotu umowy bez powodów uzależnionych od Zamawiającegoprzez okres co najmniej 14 dni kalendarzowych.</w:t>
      </w:r>
    </w:p>
    <w:p w:rsidR="00C77877" w:rsidRPr="00C77877" w:rsidRDefault="00C77877" w:rsidP="00B35EC0">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 xml:space="preserve">2. Zamawiający może odstąpić od umowy lub jej części w okolicznościach opisanych w ust. 1 </w:t>
      </w:r>
      <w:r w:rsidR="00B35EC0">
        <w:rPr>
          <w:rFonts w:ascii="Tahoma" w:eastAsia="SimSun" w:hAnsi="Tahoma" w:cs="Tahoma"/>
          <w:color w:val="000000"/>
          <w:sz w:val="20"/>
          <w:szCs w:val="20"/>
        </w:rPr>
        <w:br/>
      </w:r>
      <w:r w:rsidRPr="00C77877">
        <w:rPr>
          <w:rFonts w:ascii="Tahoma" w:eastAsia="SimSun" w:hAnsi="Tahoma" w:cs="Tahoma"/>
          <w:color w:val="000000"/>
          <w:sz w:val="20"/>
          <w:szCs w:val="20"/>
        </w:rPr>
        <w:t>wterminie 30 dni od powzięcia wiadomości o tych okolicznościach, przy czym termin jestzachowany, jeżeli zamawiający nada pisemne oświadczenie o odstąpieniu najpóźniej w ostatnimdniu terminu pocztą poleconą lub kurierem.</w:t>
      </w:r>
    </w:p>
    <w:p w:rsidR="00C77877" w:rsidRPr="00C77877" w:rsidRDefault="00C77877" w:rsidP="00B35EC0">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3. W przypadku, o którym mowa w ust. 1, wykonawca może żądać wyłącznie wynagrodzenianależnego z tytułu wykonania części umowy. 2.</w:t>
      </w:r>
      <w:r w:rsidRPr="00C77877">
        <w:rPr>
          <w:rFonts w:ascii="Tahoma" w:eastAsia="SimSun" w:hAnsi="Tahoma" w:cs="Tahoma"/>
          <w:color w:val="000000"/>
          <w:sz w:val="20"/>
          <w:szCs w:val="20"/>
        </w:rPr>
        <w:tab/>
        <w:t>W przypadku niezrealizowania (przekroczenie umówionychterminów o więcej niż 4 dni w przypadku więcej niż dwóch zamówień częściowych) lub nienależytego wywiązywania się z postanowień umowy przez Wykonawcę, Zamawiający ma prawo odstąpić od umowy.</w:t>
      </w:r>
    </w:p>
    <w:p w:rsidR="00C77877" w:rsidRPr="00C77877" w:rsidRDefault="00C77877" w:rsidP="00C77877">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4.Strony umowy mogą dochodzić odszkodowań przewyższających kary umowne na zasadach określonych w Kodeksie Cywilnym.</w:t>
      </w:r>
    </w:p>
    <w:p w:rsidR="00C77877" w:rsidRPr="00C77877" w:rsidRDefault="00C77877" w:rsidP="00C77877">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5.W sprawach nie uregulowanych niniejszą umową, zastosowanie będą miały przepisy Kodeksu Cywilnego oraz właściwe przepisy ustawy z dnia 29 stycznia 2004r. Prawo zamówień publicznych (tekst jednolity: Dz. U. z 2018r. poz. 1986).</w:t>
      </w:r>
    </w:p>
    <w:p w:rsidR="00C77877" w:rsidRPr="00C77877" w:rsidRDefault="00C77877" w:rsidP="00C77877">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6.Zmiany umowy wymagają formy pisemnej pod rygorem nieważności.</w:t>
      </w:r>
    </w:p>
    <w:p w:rsidR="00C77877" w:rsidRPr="00C77877" w:rsidRDefault="00C77877" w:rsidP="00C77877">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7.Umowa niniejsza obowiązuje od dnia podpisania do dnia wykonania ostatniej partii dostawy.</w:t>
      </w:r>
    </w:p>
    <w:p w:rsidR="00C77877" w:rsidRPr="00C77877" w:rsidRDefault="00C77877" w:rsidP="00C77877">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 xml:space="preserve">8.Spory mogące powstać między stronami w związku z realizacją niniejszej umowy rozstrzyga sąd właściwy dla siedziby Zamawiającego. </w:t>
      </w:r>
    </w:p>
    <w:p w:rsidR="00C77877" w:rsidRPr="00C77877" w:rsidRDefault="00C77877" w:rsidP="00C77877">
      <w:pPr>
        <w:ind w:right="50"/>
        <w:jc w:val="both"/>
        <w:rPr>
          <w:rFonts w:ascii="Tahoma" w:eastAsia="SimSun" w:hAnsi="Tahoma" w:cs="Tahoma"/>
          <w:color w:val="000000"/>
          <w:sz w:val="20"/>
          <w:szCs w:val="20"/>
        </w:rPr>
      </w:pPr>
      <w:r w:rsidRPr="00C77877">
        <w:rPr>
          <w:rFonts w:ascii="Tahoma" w:eastAsia="SimSun" w:hAnsi="Tahoma" w:cs="Tahoma"/>
          <w:color w:val="000000"/>
          <w:sz w:val="20"/>
          <w:szCs w:val="20"/>
        </w:rPr>
        <w:t>9.Umowę sporządzono w trzech jednobrzmiących egzemplarzach w tym jeden egzemplarz dla Wykonawcy i dwa egzemplarze dla Zamawiającego.</w:t>
      </w:r>
    </w:p>
    <w:p w:rsidR="00C77877" w:rsidRPr="00C77877" w:rsidRDefault="00C77877" w:rsidP="00C77877">
      <w:pPr>
        <w:ind w:right="50"/>
        <w:jc w:val="both"/>
        <w:rPr>
          <w:rFonts w:ascii="Tahoma" w:eastAsia="SimSun" w:hAnsi="Tahoma" w:cs="Tahoma"/>
          <w:color w:val="000000"/>
          <w:sz w:val="20"/>
          <w:szCs w:val="20"/>
        </w:rPr>
      </w:pPr>
    </w:p>
    <w:p w:rsidR="00C77877" w:rsidRPr="00C77877" w:rsidRDefault="00C77877" w:rsidP="00C77877">
      <w:pPr>
        <w:ind w:right="50"/>
        <w:jc w:val="both"/>
        <w:rPr>
          <w:rFonts w:ascii="Tahoma" w:eastAsia="SimSun" w:hAnsi="Tahoma" w:cs="Tahoma"/>
          <w:color w:val="000000"/>
          <w:sz w:val="20"/>
          <w:szCs w:val="20"/>
        </w:rPr>
      </w:pPr>
    </w:p>
    <w:p w:rsidR="00C77877" w:rsidRPr="00C77877" w:rsidRDefault="00C77877" w:rsidP="00C77877">
      <w:pPr>
        <w:ind w:right="50"/>
        <w:jc w:val="both"/>
        <w:rPr>
          <w:rFonts w:ascii="Tahoma" w:hAnsi="Tahoma" w:cs="Tahoma"/>
          <w:bCs/>
          <w:sz w:val="20"/>
          <w:szCs w:val="20"/>
        </w:rPr>
      </w:pPr>
      <w:r w:rsidRPr="00C77877">
        <w:rPr>
          <w:rFonts w:ascii="Tahoma" w:eastAsia="SimSun" w:hAnsi="Tahoma" w:cs="Tahoma"/>
          <w:color w:val="000000"/>
          <w:sz w:val="20"/>
          <w:szCs w:val="20"/>
        </w:rPr>
        <w:tab/>
      </w:r>
      <w:r w:rsidRPr="00C77877">
        <w:rPr>
          <w:rFonts w:ascii="Tahoma" w:eastAsia="SimSun" w:hAnsi="Tahoma" w:cs="Tahoma"/>
          <w:color w:val="000000"/>
          <w:sz w:val="20"/>
          <w:szCs w:val="20"/>
        </w:rPr>
        <w:tab/>
        <w:t>Wykonawca:                                                                 Zamawiający:</w:t>
      </w:r>
      <w:r w:rsidRPr="00C77877">
        <w:rPr>
          <w:rFonts w:ascii="Tahoma" w:eastAsia="SimSun" w:hAnsi="Tahoma" w:cs="Tahoma"/>
          <w:color w:val="000000"/>
          <w:sz w:val="20"/>
          <w:szCs w:val="20"/>
        </w:rPr>
        <w:tab/>
      </w:r>
    </w:p>
    <w:p w:rsidR="00C77877" w:rsidRPr="00C77877" w:rsidRDefault="00C77877" w:rsidP="00C77877">
      <w:pPr>
        <w:spacing w:line="360" w:lineRule="auto"/>
        <w:jc w:val="both"/>
        <w:rPr>
          <w:rFonts w:ascii="Tahoma" w:hAnsi="Tahoma" w:cs="Tahoma"/>
          <w:color w:val="000000"/>
          <w:sz w:val="20"/>
          <w:szCs w:val="20"/>
        </w:rPr>
      </w:pPr>
    </w:p>
    <w:p w:rsidR="00C77877" w:rsidRPr="00C77877" w:rsidRDefault="00C77877" w:rsidP="00C77877">
      <w:pPr>
        <w:spacing w:line="360" w:lineRule="auto"/>
        <w:jc w:val="both"/>
        <w:rPr>
          <w:rFonts w:ascii="Tahoma" w:hAnsi="Tahoma" w:cs="Tahoma"/>
          <w:color w:val="000000"/>
          <w:sz w:val="20"/>
          <w:szCs w:val="20"/>
        </w:rPr>
      </w:pPr>
    </w:p>
    <w:p w:rsidR="00F678B0" w:rsidRPr="00C77877" w:rsidRDefault="00F678B0" w:rsidP="00196F8F">
      <w:pPr>
        <w:tabs>
          <w:tab w:val="left" w:pos="9072"/>
        </w:tabs>
        <w:jc w:val="both"/>
        <w:rPr>
          <w:rFonts w:ascii="Tahoma" w:hAnsi="Tahoma" w:cs="Tahoma"/>
          <w:sz w:val="20"/>
          <w:szCs w:val="20"/>
        </w:rPr>
      </w:pPr>
    </w:p>
    <w:sectPr w:rsidR="00F678B0" w:rsidRPr="00C77877" w:rsidSect="00B35EC0">
      <w:pgSz w:w="11906" w:h="16838"/>
      <w:pgMar w:top="1417" w:right="1274"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19C5" w:rsidRDefault="00FB19C5" w:rsidP="006E71FE">
      <w:r>
        <w:separator/>
      </w:r>
    </w:p>
  </w:endnote>
  <w:endnote w:type="continuationSeparator" w:id="1">
    <w:p w:rsidR="00FB19C5" w:rsidRDefault="00FB19C5" w:rsidP="006E71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19C5" w:rsidRDefault="00FB19C5" w:rsidP="006E71FE">
      <w:r>
        <w:separator/>
      </w:r>
    </w:p>
  </w:footnote>
  <w:footnote w:type="continuationSeparator" w:id="1">
    <w:p w:rsidR="00FB19C5" w:rsidRDefault="00FB19C5" w:rsidP="006E71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1746"/>
  </w:hdrShapeDefaults>
  <w:footnotePr>
    <w:footnote w:id="0"/>
    <w:footnote w:id="1"/>
  </w:footnotePr>
  <w:endnotePr>
    <w:endnote w:id="0"/>
    <w:endnote w:id="1"/>
  </w:endnotePr>
  <w:compat/>
  <w:rsids>
    <w:rsidRoot w:val="006E71FE"/>
    <w:rsid w:val="00001A79"/>
    <w:rsid w:val="00001DEE"/>
    <w:rsid w:val="0005264E"/>
    <w:rsid w:val="00052A80"/>
    <w:rsid w:val="0008075F"/>
    <w:rsid w:val="000814A8"/>
    <w:rsid w:val="000832B6"/>
    <w:rsid w:val="000A123E"/>
    <w:rsid w:val="000A3EB1"/>
    <w:rsid w:val="000D1903"/>
    <w:rsid w:val="000F71D1"/>
    <w:rsid w:val="001002A0"/>
    <w:rsid w:val="0011067D"/>
    <w:rsid w:val="00111721"/>
    <w:rsid w:val="001225A5"/>
    <w:rsid w:val="001536E8"/>
    <w:rsid w:val="00185E9E"/>
    <w:rsid w:val="00195872"/>
    <w:rsid w:val="00196F8F"/>
    <w:rsid w:val="001A63BE"/>
    <w:rsid w:val="001B65CC"/>
    <w:rsid w:val="001E2FC6"/>
    <w:rsid w:val="00254712"/>
    <w:rsid w:val="00277A35"/>
    <w:rsid w:val="00285B62"/>
    <w:rsid w:val="002948C9"/>
    <w:rsid w:val="002E308F"/>
    <w:rsid w:val="002E795D"/>
    <w:rsid w:val="00305FF8"/>
    <w:rsid w:val="003258AB"/>
    <w:rsid w:val="003476E6"/>
    <w:rsid w:val="0035367A"/>
    <w:rsid w:val="0039274D"/>
    <w:rsid w:val="00393246"/>
    <w:rsid w:val="00394577"/>
    <w:rsid w:val="003A505E"/>
    <w:rsid w:val="003B7450"/>
    <w:rsid w:val="003C7751"/>
    <w:rsid w:val="003D2658"/>
    <w:rsid w:val="003D654C"/>
    <w:rsid w:val="003E057D"/>
    <w:rsid w:val="00405DB9"/>
    <w:rsid w:val="00410044"/>
    <w:rsid w:val="0042077C"/>
    <w:rsid w:val="00491DDC"/>
    <w:rsid w:val="004A2951"/>
    <w:rsid w:val="004A35AC"/>
    <w:rsid w:val="004B3D9B"/>
    <w:rsid w:val="004D009D"/>
    <w:rsid w:val="004D1FBA"/>
    <w:rsid w:val="004E378D"/>
    <w:rsid w:val="004E7C70"/>
    <w:rsid w:val="004F2C43"/>
    <w:rsid w:val="00541F37"/>
    <w:rsid w:val="00595B11"/>
    <w:rsid w:val="00597E01"/>
    <w:rsid w:val="005D7FD8"/>
    <w:rsid w:val="00635BB1"/>
    <w:rsid w:val="00654659"/>
    <w:rsid w:val="00686AF3"/>
    <w:rsid w:val="006A789A"/>
    <w:rsid w:val="006B1AE4"/>
    <w:rsid w:val="006B62B8"/>
    <w:rsid w:val="006C4EDE"/>
    <w:rsid w:val="006E4F34"/>
    <w:rsid w:val="006E71FE"/>
    <w:rsid w:val="0072214F"/>
    <w:rsid w:val="00763217"/>
    <w:rsid w:val="00773AD8"/>
    <w:rsid w:val="007A374D"/>
    <w:rsid w:val="007C64B2"/>
    <w:rsid w:val="0080218C"/>
    <w:rsid w:val="00813DDF"/>
    <w:rsid w:val="00821509"/>
    <w:rsid w:val="00851D26"/>
    <w:rsid w:val="00853FD1"/>
    <w:rsid w:val="00873D75"/>
    <w:rsid w:val="0088227E"/>
    <w:rsid w:val="008B6162"/>
    <w:rsid w:val="008E4DBD"/>
    <w:rsid w:val="009224E5"/>
    <w:rsid w:val="009250A2"/>
    <w:rsid w:val="009342BB"/>
    <w:rsid w:val="00967232"/>
    <w:rsid w:val="00967697"/>
    <w:rsid w:val="00967AA5"/>
    <w:rsid w:val="009944E4"/>
    <w:rsid w:val="009A43AE"/>
    <w:rsid w:val="009B6383"/>
    <w:rsid w:val="009C1F6B"/>
    <w:rsid w:val="009E5939"/>
    <w:rsid w:val="00A30C63"/>
    <w:rsid w:val="00A36B94"/>
    <w:rsid w:val="00A378A0"/>
    <w:rsid w:val="00A518AC"/>
    <w:rsid w:val="00A55FD0"/>
    <w:rsid w:val="00A57E35"/>
    <w:rsid w:val="00AA21B3"/>
    <w:rsid w:val="00AB0DAE"/>
    <w:rsid w:val="00AD49A5"/>
    <w:rsid w:val="00AE275F"/>
    <w:rsid w:val="00B30E77"/>
    <w:rsid w:val="00B35EC0"/>
    <w:rsid w:val="00B44B81"/>
    <w:rsid w:val="00B96158"/>
    <w:rsid w:val="00BB3F13"/>
    <w:rsid w:val="00BD35FE"/>
    <w:rsid w:val="00BE2881"/>
    <w:rsid w:val="00C10859"/>
    <w:rsid w:val="00C10C0C"/>
    <w:rsid w:val="00C322DE"/>
    <w:rsid w:val="00C52111"/>
    <w:rsid w:val="00C77877"/>
    <w:rsid w:val="00C96739"/>
    <w:rsid w:val="00CA63BD"/>
    <w:rsid w:val="00CB5DB9"/>
    <w:rsid w:val="00CD21D6"/>
    <w:rsid w:val="00CD29CF"/>
    <w:rsid w:val="00D349BD"/>
    <w:rsid w:val="00D3798A"/>
    <w:rsid w:val="00D5630F"/>
    <w:rsid w:val="00D75EC2"/>
    <w:rsid w:val="00D964F9"/>
    <w:rsid w:val="00DA25FE"/>
    <w:rsid w:val="00DD7F52"/>
    <w:rsid w:val="00DE08F2"/>
    <w:rsid w:val="00DE09C3"/>
    <w:rsid w:val="00DE3B8F"/>
    <w:rsid w:val="00E04745"/>
    <w:rsid w:val="00E249B4"/>
    <w:rsid w:val="00E375B6"/>
    <w:rsid w:val="00E52735"/>
    <w:rsid w:val="00E60EE8"/>
    <w:rsid w:val="00EA1137"/>
    <w:rsid w:val="00EB3C7B"/>
    <w:rsid w:val="00EC3455"/>
    <w:rsid w:val="00ED0B0D"/>
    <w:rsid w:val="00F12035"/>
    <w:rsid w:val="00F16C28"/>
    <w:rsid w:val="00F34EF2"/>
    <w:rsid w:val="00F614A5"/>
    <w:rsid w:val="00F678B0"/>
    <w:rsid w:val="00F92919"/>
    <w:rsid w:val="00F97193"/>
    <w:rsid w:val="00FB19C5"/>
    <w:rsid w:val="00FB555C"/>
    <w:rsid w:val="00FD464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E275F"/>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E71FE"/>
    <w:pPr>
      <w:tabs>
        <w:tab w:val="center" w:pos="4536"/>
        <w:tab w:val="right" w:pos="9072"/>
      </w:tabs>
    </w:pPr>
  </w:style>
  <w:style w:type="character" w:customStyle="1" w:styleId="NagwekZnak">
    <w:name w:val="Nagłówek Znak"/>
    <w:basedOn w:val="Domylnaczcionkaakapitu"/>
    <w:link w:val="Nagwek"/>
    <w:uiPriority w:val="99"/>
    <w:rsid w:val="006E71FE"/>
  </w:style>
  <w:style w:type="paragraph" w:styleId="Stopka">
    <w:name w:val="footer"/>
    <w:basedOn w:val="Normalny"/>
    <w:link w:val="StopkaZnak"/>
    <w:uiPriority w:val="99"/>
    <w:unhideWhenUsed/>
    <w:rsid w:val="006E71FE"/>
    <w:pPr>
      <w:tabs>
        <w:tab w:val="center" w:pos="4536"/>
        <w:tab w:val="right" w:pos="9072"/>
      </w:tabs>
    </w:pPr>
  </w:style>
  <w:style w:type="character" w:customStyle="1" w:styleId="StopkaZnak">
    <w:name w:val="Stopka Znak"/>
    <w:basedOn w:val="Domylnaczcionkaakapitu"/>
    <w:link w:val="Stopka"/>
    <w:uiPriority w:val="99"/>
    <w:rsid w:val="006E71FE"/>
  </w:style>
  <w:style w:type="paragraph" w:styleId="Akapitzlist">
    <w:name w:val="List Paragraph"/>
    <w:basedOn w:val="Normalny"/>
    <w:uiPriority w:val="34"/>
    <w:qFormat/>
    <w:rsid w:val="00491DDC"/>
    <w:pPr>
      <w:ind w:left="720"/>
      <w:contextualSpacing/>
    </w:pPr>
  </w:style>
  <w:style w:type="paragraph" w:styleId="Tekstpodstawowy">
    <w:name w:val="Body Text"/>
    <w:basedOn w:val="Normalny"/>
    <w:link w:val="TekstpodstawowyZnak"/>
    <w:uiPriority w:val="99"/>
    <w:rsid w:val="008B6162"/>
    <w:pPr>
      <w:widowControl w:val="0"/>
      <w:autoSpaceDE w:val="0"/>
      <w:autoSpaceDN w:val="0"/>
      <w:adjustRightInd w:val="0"/>
      <w:spacing w:after="120"/>
    </w:pPr>
    <w:rPr>
      <w:rFonts w:ascii="Tahoma" w:hAnsi="Tahoma" w:cs="Tahoma"/>
    </w:rPr>
  </w:style>
  <w:style w:type="character" w:customStyle="1" w:styleId="TekstpodstawowyZnak">
    <w:name w:val="Tekst podstawowy Znak"/>
    <w:basedOn w:val="Domylnaczcionkaakapitu"/>
    <w:link w:val="Tekstpodstawowy"/>
    <w:uiPriority w:val="99"/>
    <w:rsid w:val="008B6162"/>
    <w:rPr>
      <w:rFonts w:ascii="Tahoma" w:eastAsia="Times New Roman" w:hAnsi="Tahoma" w:cs="Tahoma"/>
      <w:sz w:val="24"/>
      <w:szCs w:val="24"/>
      <w:lang w:eastAsia="pl-PL"/>
    </w:rPr>
  </w:style>
  <w:style w:type="paragraph" w:styleId="HTML-wstpniesformatowany">
    <w:name w:val="HTML Preformatted"/>
    <w:basedOn w:val="Normalny"/>
    <w:link w:val="HTML-wstpniesformatowanyZnak"/>
    <w:uiPriority w:val="99"/>
    <w:unhideWhenUsed/>
    <w:rsid w:val="008B6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8B6162"/>
    <w:rPr>
      <w:rFonts w:ascii="Courier New" w:eastAsia="Times New Roman" w:hAnsi="Courier New" w:cs="Courier New"/>
      <w:sz w:val="20"/>
      <w:szCs w:val="20"/>
      <w:lang w:eastAsia="pl-PL"/>
    </w:rPr>
  </w:style>
  <w:style w:type="paragraph" w:styleId="NormalnyWeb">
    <w:name w:val="Normal (Web)"/>
    <w:basedOn w:val="Normalny"/>
    <w:uiPriority w:val="99"/>
    <w:unhideWhenUsed/>
    <w:rsid w:val="00654659"/>
    <w:pPr>
      <w:spacing w:before="100" w:beforeAutospacing="1" w:after="119"/>
    </w:pPr>
  </w:style>
  <w:style w:type="paragraph" w:styleId="Tekstpodstawowywcity">
    <w:name w:val="Body Text Indent"/>
    <w:basedOn w:val="Normalny"/>
    <w:link w:val="TekstpodstawowywcityZnak"/>
    <w:uiPriority w:val="99"/>
    <w:semiHidden/>
    <w:unhideWhenUsed/>
    <w:rsid w:val="0072214F"/>
    <w:pPr>
      <w:spacing w:after="120"/>
      <w:ind w:left="283"/>
    </w:pPr>
  </w:style>
  <w:style w:type="character" w:customStyle="1" w:styleId="TekstpodstawowywcityZnak">
    <w:name w:val="Tekst podstawowy wcięty Znak"/>
    <w:basedOn w:val="Domylnaczcionkaakapitu"/>
    <w:link w:val="Tekstpodstawowywcity"/>
    <w:uiPriority w:val="99"/>
    <w:semiHidden/>
    <w:rsid w:val="0072214F"/>
  </w:style>
  <w:style w:type="paragraph" w:styleId="Tytu">
    <w:name w:val="Title"/>
    <w:basedOn w:val="Normalny"/>
    <w:link w:val="TytuZnak"/>
    <w:uiPriority w:val="10"/>
    <w:qFormat/>
    <w:rsid w:val="00AE275F"/>
    <w:pPr>
      <w:jc w:val="center"/>
    </w:pPr>
    <w:rPr>
      <w:rFonts w:ascii="Arial" w:hAnsi="Arial" w:cs="Arial"/>
      <w:b/>
      <w:bCs/>
    </w:rPr>
  </w:style>
  <w:style w:type="character" w:customStyle="1" w:styleId="TytuZnak">
    <w:name w:val="Tytuł Znak"/>
    <w:basedOn w:val="Domylnaczcionkaakapitu"/>
    <w:link w:val="Tytu"/>
    <w:uiPriority w:val="10"/>
    <w:rsid w:val="00AE275F"/>
    <w:rPr>
      <w:rFonts w:ascii="Arial" w:eastAsia="Times New Roman" w:hAnsi="Arial" w:cs="Arial"/>
      <w:b/>
      <w:bCs/>
      <w:sz w:val="24"/>
      <w:szCs w:val="24"/>
      <w:lang w:eastAsia="pl-PL"/>
    </w:rPr>
  </w:style>
  <w:style w:type="character" w:customStyle="1" w:styleId="StrongEmphasis">
    <w:name w:val="Strong Emphasis"/>
    <w:rsid w:val="009944E4"/>
    <w:rPr>
      <w:b/>
      <w:bCs/>
    </w:rPr>
  </w:style>
</w:styles>
</file>

<file path=word/webSettings.xml><?xml version="1.0" encoding="utf-8"?>
<w:webSettings xmlns:r="http://schemas.openxmlformats.org/officeDocument/2006/relationships" xmlns:w="http://schemas.openxmlformats.org/wordprocessingml/2006/main">
  <w:divs>
    <w:div w:id="158271508">
      <w:bodyDiv w:val="1"/>
      <w:marLeft w:val="0"/>
      <w:marRight w:val="0"/>
      <w:marTop w:val="0"/>
      <w:marBottom w:val="0"/>
      <w:divBdr>
        <w:top w:val="none" w:sz="0" w:space="0" w:color="auto"/>
        <w:left w:val="none" w:sz="0" w:space="0" w:color="auto"/>
        <w:bottom w:val="none" w:sz="0" w:space="0" w:color="auto"/>
        <w:right w:val="none" w:sz="0" w:space="0" w:color="auto"/>
      </w:divBdr>
    </w:div>
    <w:div w:id="206988216">
      <w:bodyDiv w:val="1"/>
      <w:marLeft w:val="0"/>
      <w:marRight w:val="0"/>
      <w:marTop w:val="0"/>
      <w:marBottom w:val="0"/>
      <w:divBdr>
        <w:top w:val="none" w:sz="0" w:space="0" w:color="auto"/>
        <w:left w:val="none" w:sz="0" w:space="0" w:color="auto"/>
        <w:bottom w:val="none" w:sz="0" w:space="0" w:color="auto"/>
        <w:right w:val="none" w:sz="0" w:space="0" w:color="auto"/>
      </w:divBdr>
    </w:div>
    <w:div w:id="918713090">
      <w:bodyDiv w:val="1"/>
      <w:marLeft w:val="0"/>
      <w:marRight w:val="0"/>
      <w:marTop w:val="0"/>
      <w:marBottom w:val="0"/>
      <w:divBdr>
        <w:top w:val="none" w:sz="0" w:space="0" w:color="auto"/>
        <w:left w:val="none" w:sz="0" w:space="0" w:color="auto"/>
        <w:bottom w:val="none" w:sz="0" w:space="0" w:color="auto"/>
        <w:right w:val="none" w:sz="0" w:space="0" w:color="auto"/>
      </w:divBdr>
    </w:div>
    <w:div w:id="923106120">
      <w:bodyDiv w:val="1"/>
      <w:marLeft w:val="0"/>
      <w:marRight w:val="0"/>
      <w:marTop w:val="0"/>
      <w:marBottom w:val="0"/>
      <w:divBdr>
        <w:top w:val="none" w:sz="0" w:space="0" w:color="auto"/>
        <w:left w:val="none" w:sz="0" w:space="0" w:color="auto"/>
        <w:bottom w:val="none" w:sz="0" w:space="0" w:color="auto"/>
        <w:right w:val="none" w:sz="0" w:space="0" w:color="auto"/>
      </w:divBdr>
    </w:div>
    <w:div w:id="932125625">
      <w:bodyDiv w:val="1"/>
      <w:marLeft w:val="0"/>
      <w:marRight w:val="0"/>
      <w:marTop w:val="0"/>
      <w:marBottom w:val="0"/>
      <w:divBdr>
        <w:top w:val="none" w:sz="0" w:space="0" w:color="auto"/>
        <w:left w:val="none" w:sz="0" w:space="0" w:color="auto"/>
        <w:bottom w:val="none" w:sz="0" w:space="0" w:color="auto"/>
        <w:right w:val="none" w:sz="0" w:space="0" w:color="auto"/>
      </w:divBdr>
    </w:div>
    <w:div w:id="1372724098">
      <w:bodyDiv w:val="1"/>
      <w:marLeft w:val="0"/>
      <w:marRight w:val="0"/>
      <w:marTop w:val="0"/>
      <w:marBottom w:val="0"/>
      <w:divBdr>
        <w:top w:val="none" w:sz="0" w:space="0" w:color="auto"/>
        <w:left w:val="none" w:sz="0" w:space="0" w:color="auto"/>
        <w:bottom w:val="none" w:sz="0" w:space="0" w:color="auto"/>
        <w:right w:val="none" w:sz="0" w:space="0" w:color="auto"/>
      </w:divBdr>
    </w:div>
    <w:div w:id="1391223640">
      <w:bodyDiv w:val="1"/>
      <w:marLeft w:val="0"/>
      <w:marRight w:val="0"/>
      <w:marTop w:val="0"/>
      <w:marBottom w:val="0"/>
      <w:divBdr>
        <w:top w:val="none" w:sz="0" w:space="0" w:color="auto"/>
        <w:left w:val="none" w:sz="0" w:space="0" w:color="auto"/>
        <w:bottom w:val="none" w:sz="0" w:space="0" w:color="auto"/>
        <w:right w:val="none" w:sz="0" w:space="0" w:color="auto"/>
      </w:divBdr>
    </w:div>
    <w:div w:id="192178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6CF7D-7EFB-4B62-8860-8747D6C08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1864</Words>
  <Characters>11189</Characters>
  <Application>Microsoft Office Word</Application>
  <DocSecurity>0</DocSecurity>
  <Lines>93</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szczdari</dc:creator>
  <cp:lastModifiedBy>Roksana Magierek</cp:lastModifiedBy>
  <cp:revision>2</cp:revision>
  <cp:lastPrinted>2022-05-17T10:08:00Z</cp:lastPrinted>
  <dcterms:created xsi:type="dcterms:W3CDTF">2026-04-28T17:44:00Z</dcterms:created>
  <dcterms:modified xsi:type="dcterms:W3CDTF">2026-04-28T17:44:00Z</dcterms:modified>
</cp:coreProperties>
</file>